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E3" w:rsidRDefault="002D45E3" w:rsidP="007F6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F6EDF" w:rsidRDefault="007F6EDF" w:rsidP="007F6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REGULAMENTO DO “CAMPEONATO MUNICIPAL</w:t>
      </w:r>
    </w:p>
    <w:p w:rsidR="007F6EDF" w:rsidRDefault="002D45E3" w:rsidP="007F6E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“DE FUTEBOL </w:t>
      </w:r>
      <w:r w:rsidR="00F84B0D">
        <w:rPr>
          <w:rFonts w:ascii="Times New Roman" w:hAnsi="Times New Roman" w:cs="Times New Roman"/>
          <w:b/>
          <w:bCs/>
          <w:i/>
          <w:iCs/>
        </w:rPr>
        <w:t xml:space="preserve">SETE </w:t>
      </w:r>
      <w:r>
        <w:rPr>
          <w:rFonts w:ascii="Times New Roman" w:hAnsi="Times New Roman" w:cs="Times New Roman"/>
          <w:b/>
          <w:bCs/>
          <w:i/>
          <w:iCs/>
        </w:rPr>
        <w:t>201</w:t>
      </w:r>
      <w:r w:rsidR="00AC5FC4">
        <w:rPr>
          <w:rFonts w:ascii="Times New Roman" w:hAnsi="Times New Roman" w:cs="Times New Roman"/>
          <w:b/>
          <w:bCs/>
          <w:i/>
          <w:iCs/>
        </w:rPr>
        <w:t>4</w:t>
      </w:r>
      <w:r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491889">
        <w:rPr>
          <w:rFonts w:ascii="Times New Roman" w:hAnsi="Times New Roman" w:cs="Times New Roman"/>
          <w:b/>
          <w:bCs/>
          <w:i/>
          <w:iCs/>
        </w:rPr>
        <w:t>SENIOR</w:t>
      </w:r>
      <w:r>
        <w:rPr>
          <w:rFonts w:ascii="Times New Roman" w:hAnsi="Times New Roman" w:cs="Times New Roman"/>
          <w:b/>
          <w:bCs/>
          <w:i/>
          <w:iCs/>
        </w:rPr>
        <w:t>”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C12130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1º - </w:t>
      </w:r>
      <w:r w:rsidR="00444656">
        <w:rPr>
          <w:rFonts w:ascii="Verdana" w:hAnsi="Verdana" w:cs="Arial"/>
          <w:sz w:val="18"/>
          <w:szCs w:val="18"/>
        </w:rPr>
        <w:t>Participará</w:t>
      </w:r>
      <w:r w:rsidR="00F84B0D">
        <w:rPr>
          <w:rFonts w:ascii="Verdana" w:hAnsi="Verdana" w:cs="Arial"/>
          <w:sz w:val="18"/>
          <w:szCs w:val="18"/>
        </w:rPr>
        <w:t xml:space="preserve"> do </w:t>
      </w:r>
      <w:r w:rsidRPr="007F6EDF">
        <w:rPr>
          <w:rFonts w:ascii="Verdana" w:hAnsi="Verdana" w:cs="Arial"/>
          <w:sz w:val="18"/>
          <w:szCs w:val="18"/>
        </w:rPr>
        <w:t xml:space="preserve">Campeonato Municipal de Futebol </w:t>
      </w:r>
      <w:r w:rsidR="00F84B0D">
        <w:rPr>
          <w:rFonts w:ascii="Verdana" w:hAnsi="Verdana" w:cs="Arial"/>
          <w:sz w:val="18"/>
          <w:szCs w:val="18"/>
        </w:rPr>
        <w:t>sete</w:t>
      </w:r>
      <w:r w:rsidRPr="007F6EDF">
        <w:rPr>
          <w:rFonts w:ascii="Verdana" w:hAnsi="Verdana" w:cs="Arial"/>
          <w:sz w:val="18"/>
          <w:szCs w:val="18"/>
        </w:rPr>
        <w:t>/201</w:t>
      </w:r>
      <w:r w:rsidR="00FF5C3C">
        <w:rPr>
          <w:rFonts w:ascii="Verdana" w:hAnsi="Verdana" w:cs="Arial"/>
          <w:sz w:val="18"/>
          <w:szCs w:val="18"/>
        </w:rPr>
        <w:t>4</w:t>
      </w:r>
      <w:r w:rsidRPr="007F6EDF">
        <w:rPr>
          <w:rFonts w:ascii="Verdana" w:hAnsi="Verdana" w:cs="Arial"/>
          <w:sz w:val="18"/>
          <w:szCs w:val="18"/>
        </w:rPr>
        <w:t xml:space="preserve">, </w:t>
      </w:r>
      <w:r w:rsidR="000E0FEC">
        <w:rPr>
          <w:rFonts w:ascii="Verdana" w:hAnsi="Verdana" w:cs="Arial"/>
          <w:sz w:val="18"/>
          <w:szCs w:val="18"/>
        </w:rPr>
        <w:t>SENIOR</w:t>
      </w:r>
      <w:r w:rsidRPr="007F6EDF">
        <w:rPr>
          <w:rFonts w:ascii="Verdana" w:hAnsi="Verdana" w:cs="Arial"/>
          <w:sz w:val="18"/>
          <w:szCs w:val="18"/>
        </w:rPr>
        <w:t xml:space="preserve">, um total de </w:t>
      </w:r>
      <w:r w:rsidR="00CC21D0">
        <w:rPr>
          <w:rFonts w:ascii="Verdana" w:hAnsi="Verdana" w:cs="Arial"/>
          <w:sz w:val="18"/>
          <w:szCs w:val="18"/>
        </w:rPr>
        <w:t>05</w:t>
      </w:r>
      <w:r w:rsidRPr="007F6EDF">
        <w:rPr>
          <w:rFonts w:ascii="Verdana" w:hAnsi="Verdana" w:cs="Arial"/>
          <w:sz w:val="18"/>
          <w:szCs w:val="18"/>
        </w:rPr>
        <w:t xml:space="preserve"> Associações, a seguir relacionadas:</w:t>
      </w:r>
      <w:r w:rsidR="004326A2">
        <w:rPr>
          <w:rFonts w:ascii="Verdana" w:hAnsi="Verdana" w:cs="Arial"/>
          <w:sz w:val="18"/>
          <w:szCs w:val="18"/>
        </w:rPr>
        <w:t xml:space="preserve"> </w:t>
      </w:r>
      <w:r w:rsidR="00B404C3" w:rsidRPr="00C12130">
        <w:rPr>
          <w:rFonts w:ascii="Verdana" w:hAnsi="Verdana" w:cs="Arial"/>
          <w:b/>
          <w:sz w:val="18"/>
          <w:szCs w:val="18"/>
        </w:rPr>
        <w:t xml:space="preserve">União Castilhense, </w:t>
      </w:r>
      <w:r w:rsidR="00C12130" w:rsidRPr="00C12130">
        <w:rPr>
          <w:rFonts w:ascii="Verdana" w:hAnsi="Verdana" w:cs="Arial"/>
          <w:b/>
          <w:sz w:val="18"/>
          <w:szCs w:val="18"/>
        </w:rPr>
        <w:t xml:space="preserve">Geriátricos, Granja </w:t>
      </w:r>
      <w:proofErr w:type="spellStart"/>
      <w:r w:rsidR="00C12130" w:rsidRPr="00C12130">
        <w:rPr>
          <w:rFonts w:ascii="Verdana" w:hAnsi="Verdana" w:cs="Arial"/>
          <w:b/>
          <w:sz w:val="18"/>
          <w:szCs w:val="18"/>
        </w:rPr>
        <w:t>Jaguari</w:t>
      </w:r>
      <w:proofErr w:type="spellEnd"/>
      <w:r w:rsidR="00C12130" w:rsidRPr="00C12130">
        <w:rPr>
          <w:rFonts w:ascii="Verdana" w:hAnsi="Verdana" w:cs="Arial"/>
          <w:b/>
          <w:sz w:val="18"/>
          <w:szCs w:val="18"/>
        </w:rPr>
        <w:t>, Força Jovem,</w:t>
      </w:r>
      <w:r w:rsidR="00C12130">
        <w:rPr>
          <w:rFonts w:ascii="Verdana" w:hAnsi="Verdana" w:cs="Arial"/>
          <w:sz w:val="18"/>
          <w:szCs w:val="18"/>
        </w:rPr>
        <w:t xml:space="preserve"> </w:t>
      </w:r>
      <w:r w:rsidR="00C12130">
        <w:rPr>
          <w:rFonts w:ascii="Verdana" w:hAnsi="Verdana" w:cs="Arial"/>
          <w:b/>
          <w:sz w:val="18"/>
          <w:szCs w:val="18"/>
        </w:rPr>
        <w:t>São Jorge.</w:t>
      </w:r>
    </w:p>
    <w:p w:rsidR="00C12130" w:rsidRDefault="00C12130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2º - </w:t>
      </w:r>
      <w:r w:rsidRPr="007F6EDF">
        <w:rPr>
          <w:rFonts w:ascii="Verdana" w:hAnsi="Verdana" w:cs="Arial"/>
          <w:sz w:val="18"/>
          <w:szCs w:val="18"/>
        </w:rPr>
        <w:t xml:space="preserve">Na Primeira Fase, às </w:t>
      </w:r>
      <w:r w:rsidR="00CC21D0">
        <w:rPr>
          <w:rFonts w:ascii="Verdana" w:hAnsi="Verdana" w:cs="Arial"/>
          <w:sz w:val="18"/>
          <w:szCs w:val="18"/>
        </w:rPr>
        <w:t>05</w:t>
      </w:r>
      <w:r w:rsidR="00BB45B1">
        <w:rPr>
          <w:rFonts w:ascii="Verdana" w:hAnsi="Verdana" w:cs="Arial"/>
          <w:sz w:val="18"/>
          <w:szCs w:val="18"/>
        </w:rPr>
        <w:t xml:space="preserve"> (</w:t>
      </w:r>
      <w:r w:rsidR="00CC21D0">
        <w:rPr>
          <w:rFonts w:ascii="Verdana" w:hAnsi="Verdana" w:cs="Arial"/>
          <w:sz w:val="18"/>
          <w:szCs w:val="18"/>
        </w:rPr>
        <w:t>Cinco</w:t>
      </w:r>
      <w:r w:rsidR="00BB45B1">
        <w:rPr>
          <w:rFonts w:ascii="Verdana" w:hAnsi="Verdana" w:cs="Arial"/>
          <w:sz w:val="18"/>
          <w:szCs w:val="18"/>
        </w:rPr>
        <w:t xml:space="preserve">) </w:t>
      </w:r>
      <w:r w:rsidRPr="007F6EDF">
        <w:rPr>
          <w:rFonts w:ascii="Verdana" w:hAnsi="Verdana" w:cs="Arial"/>
          <w:sz w:val="18"/>
          <w:szCs w:val="18"/>
        </w:rPr>
        <w:t>Associações</w:t>
      </w:r>
      <w:r w:rsidR="00040B0F">
        <w:rPr>
          <w:rFonts w:ascii="Verdana" w:hAnsi="Verdana" w:cs="Arial"/>
          <w:sz w:val="18"/>
          <w:szCs w:val="18"/>
        </w:rPr>
        <w:t xml:space="preserve"> serão distribuídas em </w:t>
      </w:r>
      <w:r w:rsidR="00CC21D0">
        <w:rPr>
          <w:rFonts w:ascii="Verdana" w:hAnsi="Verdana" w:cs="Arial"/>
          <w:sz w:val="18"/>
          <w:szCs w:val="18"/>
        </w:rPr>
        <w:t xml:space="preserve">uma </w:t>
      </w:r>
      <w:r w:rsidR="00C0135F">
        <w:rPr>
          <w:rFonts w:ascii="Verdana" w:hAnsi="Verdana" w:cs="Arial"/>
          <w:sz w:val="18"/>
          <w:szCs w:val="18"/>
        </w:rPr>
        <w:t>única</w:t>
      </w:r>
      <w:r w:rsidR="00040B0F">
        <w:rPr>
          <w:rFonts w:ascii="Verdana" w:hAnsi="Verdana" w:cs="Arial"/>
          <w:sz w:val="18"/>
          <w:szCs w:val="18"/>
        </w:rPr>
        <w:t xml:space="preserve"> chave</w:t>
      </w:r>
      <w:r w:rsidR="00BB45B1">
        <w:rPr>
          <w:rFonts w:ascii="Verdana" w:hAnsi="Verdana" w:cs="Arial"/>
          <w:sz w:val="18"/>
          <w:szCs w:val="18"/>
        </w:rPr>
        <w:t xml:space="preserve"> </w:t>
      </w:r>
      <w:r w:rsidR="00B64201">
        <w:rPr>
          <w:rFonts w:ascii="Verdana" w:hAnsi="Verdana" w:cs="Arial"/>
          <w:sz w:val="18"/>
          <w:szCs w:val="18"/>
        </w:rPr>
        <w:t>e</w:t>
      </w:r>
      <w:r w:rsidR="00B015AB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jogarão entre si dentro d</w:t>
      </w:r>
      <w:r w:rsidR="00CC21D0">
        <w:rPr>
          <w:rFonts w:ascii="Verdana" w:hAnsi="Verdana" w:cs="Arial"/>
          <w:sz w:val="18"/>
          <w:szCs w:val="18"/>
        </w:rPr>
        <w:t>a chave, em um formato de todos contra todos</w:t>
      </w:r>
      <w:r w:rsidRPr="007F6EDF">
        <w:rPr>
          <w:rFonts w:ascii="Verdana" w:hAnsi="Verdana" w:cs="Arial"/>
          <w:sz w:val="18"/>
          <w:szCs w:val="18"/>
        </w:rPr>
        <w:t xml:space="preserve">, classificando-se </w:t>
      </w:r>
      <w:r w:rsidR="00F84B0D">
        <w:rPr>
          <w:rFonts w:ascii="Verdana" w:hAnsi="Verdana" w:cs="Arial"/>
          <w:sz w:val="18"/>
          <w:szCs w:val="18"/>
        </w:rPr>
        <w:t>as 0</w:t>
      </w:r>
      <w:r w:rsidR="00CC21D0">
        <w:rPr>
          <w:rFonts w:ascii="Verdana" w:hAnsi="Verdana" w:cs="Arial"/>
          <w:sz w:val="18"/>
          <w:szCs w:val="18"/>
        </w:rPr>
        <w:t>4</w:t>
      </w:r>
      <w:r w:rsidR="00F84B0D">
        <w:rPr>
          <w:rFonts w:ascii="Verdana" w:hAnsi="Verdana" w:cs="Arial"/>
          <w:sz w:val="18"/>
          <w:szCs w:val="18"/>
        </w:rPr>
        <w:t xml:space="preserve"> (</w:t>
      </w:r>
      <w:r w:rsidR="00CC21D0">
        <w:rPr>
          <w:rFonts w:ascii="Verdana" w:hAnsi="Verdana" w:cs="Arial"/>
          <w:sz w:val="18"/>
          <w:szCs w:val="18"/>
        </w:rPr>
        <w:t xml:space="preserve">quatro) melhores colocadas da </w:t>
      </w:r>
      <w:r w:rsidR="00F84B0D">
        <w:rPr>
          <w:rFonts w:ascii="Verdana" w:hAnsi="Verdana" w:cs="Arial"/>
          <w:sz w:val="18"/>
          <w:szCs w:val="18"/>
        </w:rPr>
        <w:t xml:space="preserve">chave </w:t>
      </w:r>
      <w:r w:rsidRPr="007F6EDF">
        <w:rPr>
          <w:rFonts w:ascii="Verdana" w:hAnsi="Verdana" w:cs="Arial"/>
          <w:sz w:val="18"/>
          <w:szCs w:val="18"/>
        </w:rPr>
        <w:t xml:space="preserve">para a Segunda Fase </w:t>
      </w:r>
      <w:r w:rsidR="00B64201">
        <w:rPr>
          <w:rFonts w:ascii="Verdana" w:hAnsi="Verdana" w:cs="Arial"/>
          <w:sz w:val="18"/>
          <w:szCs w:val="18"/>
        </w:rPr>
        <w:t xml:space="preserve">totalizando </w:t>
      </w:r>
      <w:r w:rsidR="00CC21D0">
        <w:rPr>
          <w:rFonts w:ascii="Verdana" w:hAnsi="Verdana" w:cs="Arial"/>
          <w:sz w:val="18"/>
          <w:szCs w:val="18"/>
        </w:rPr>
        <w:t>04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(</w:t>
      </w:r>
      <w:r w:rsidR="00CC21D0">
        <w:rPr>
          <w:rFonts w:ascii="Verdana" w:hAnsi="Verdana" w:cs="Arial"/>
          <w:sz w:val="18"/>
          <w:szCs w:val="18"/>
        </w:rPr>
        <w:t>quatro</w:t>
      </w:r>
      <w:r w:rsidRPr="007F6EDF">
        <w:rPr>
          <w:rFonts w:ascii="Verdana" w:hAnsi="Verdana" w:cs="Arial"/>
          <w:sz w:val="18"/>
          <w:szCs w:val="18"/>
        </w:rPr>
        <w:t xml:space="preserve">) </w:t>
      </w:r>
      <w:r w:rsidR="00B64201">
        <w:rPr>
          <w:rFonts w:ascii="Verdana" w:hAnsi="Verdana" w:cs="Arial"/>
          <w:sz w:val="18"/>
          <w:szCs w:val="18"/>
        </w:rPr>
        <w:t>associações.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7F6EDF">
        <w:rPr>
          <w:rFonts w:ascii="Verdana" w:hAnsi="Verdana" w:cs="Arial"/>
          <w:sz w:val="18"/>
          <w:szCs w:val="18"/>
        </w:rPr>
        <w:t>Em caso de igualdade de pontos ganhos entre 02 (duas) ou mais Associações, para efeito de desempate, aplicar-se-ão, sucessivamente, os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critérios constantes do artigo 7º, deste Regulamento.</w:t>
      </w:r>
    </w:p>
    <w:p w:rsidR="00117BDD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3º - </w:t>
      </w:r>
      <w:r w:rsidRPr="007F6EDF">
        <w:rPr>
          <w:rFonts w:ascii="Verdana" w:hAnsi="Verdana" w:cs="Arial"/>
          <w:sz w:val="18"/>
          <w:szCs w:val="18"/>
        </w:rPr>
        <w:t xml:space="preserve">Na Segunda Fase, as </w:t>
      </w:r>
      <w:r w:rsidR="00CC21D0">
        <w:rPr>
          <w:rFonts w:ascii="Verdana" w:hAnsi="Verdana" w:cs="Arial"/>
          <w:sz w:val="18"/>
          <w:szCs w:val="18"/>
        </w:rPr>
        <w:t>04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CC21D0">
        <w:rPr>
          <w:rFonts w:ascii="Verdana" w:hAnsi="Verdana" w:cs="Arial"/>
          <w:sz w:val="18"/>
          <w:szCs w:val="18"/>
        </w:rPr>
        <w:t>quatro</w:t>
      </w:r>
      <w:r w:rsidRPr="007F6EDF">
        <w:rPr>
          <w:rFonts w:ascii="Verdana" w:hAnsi="Verdana" w:cs="Arial"/>
          <w:sz w:val="18"/>
          <w:szCs w:val="18"/>
        </w:rPr>
        <w:t xml:space="preserve">) Associações classificadas jogarão as </w:t>
      </w:r>
      <w:r w:rsidR="00CC21D0">
        <w:rPr>
          <w:rFonts w:ascii="Verdana" w:hAnsi="Verdana" w:cs="Arial"/>
          <w:sz w:val="18"/>
          <w:szCs w:val="18"/>
        </w:rPr>
        <w:t>semifinais</w:t>
      </w:r>
      <w:r w:rsidRPr="007F6EDF">
        <w:rPr>
          <w:rFonts w:ascii="Verdana" w:hAnsi="Verdana" w:cs="Arial"/>
          <w:sz w:val="18"/>
          <w:szCs w:val="18"/>
        </w:rPr>
        <w:t xml:space="preserve"> em turno único, assim constituído:</w:t>
      </w:r>
    </w:p>
    <w:tbl>
      <w:tblPr>
        <w:tblStyle w:val="Tabelacomgrade"/>
        <w:tblW w:w="0" w:type="auto"/>
        <w:tblLook w:val="04A0"/>
      </w:tblPr>
      <w:tblGrid>
        <w:gridCol w:w="817"/>
        <w:gridCol w:w="7827"/>
      </w:tblGrid>
      <w:tr w:rsidR="007F6EDF" w:rsidRPr="007F6EDF" w:rsidTr="007F6EDF">
        <w:tc>
          <w:tcPr>
            <w:tcW w:w="817" w:type="dxa"/>
          </w:tcPr>
          <w:p w:rsidR="007F6EDF" w:rsidRPr="007F6EDF" w:rsidRDefault="00CC21D0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="00F53756">
              <w:rPr>
                <w:rFonts w:ascii="Verdana" w:hAnsi="Verdana" w:cs="Arial"/>
                <w:sz w:val="18"/>
                <w:szCs w:val="18"/>
              </w:rPr>
              <w:t>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01</w:t>
            </w:r>
          </w:p>
        </w:tc>
        <w:tc>
          <w:tcPr>
            <w:tcW w:w="7827" w:type="dxa"/>
          </w:tcPr>
          <w:p w:rsidR="007F6EDF" w:rsidRPr="007F6EDF" w:rsidRDefault="00B015AB" w:rsidP="00CC21D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x </w:t>
            </w:r>
            <w:r w:rsidR="00CC21D0">
              <w:rPr>
                <w:rFonts w:ascii="Verdana" w:hAnsi="Verdana" w:cs="Arial"/>
                <w:sz w:val="18"/>
                <w:szCs w:val="18"/>
              </w:rPr>
              <w:t>4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</w:t>
            </w:r>
          </w:p>
        </w:tc>
      </w:tr>
      <w:tr w:rsidR="007F6EDF" w:rsidRPr="007F6EDF" w:rsidTr="007F6EDF">
        <w:tc>
          <w:tcPr>
            <w:tcW w:w="817" w:type="dxa"/>
          </w:tcPr>
          <w:p w:rsidR="007F6EDF" w:rsidRPr="007F6EDF" w:rsidRDefault="00CC21D0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="00F53756">
              <w:rPr>
                <w:rFonts w:ascii="Verdana" w:hAnsi="Verdana" w:cs="Arial"/>
                <w:sz w:val="18"/>
                <w:szCs w:val="18"/>
              </w:rPr>
              <w:t>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02</w:t>
            </w:r>
          </w:p>
        </w:tc>
        <w:tc>
          <w:tcPr>
            <w:tcW w:w="7827" w:type="dxa"/>
          </w:tcPr>
          <w:p w:rsidR="007F6EDF" w:rsidRPr="007F6EDF" w:rsidRDefault="00CC21D0" w:rsidP="00CC21D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x </w:t>
            </w: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</w:t>
            </w:r>
          </w:p>
        </w:tc>
      </w:tr>
    </w:tbl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§1º- </w:t>
      </w:r>
      <w:r w:rsidRPr="007F6EDF">
        <w:rPr>
          <w:rFonts w:ascii="Verdana" w:hAnsi="Verdana" w:cs="Arial"/>
          <w:sz w:val="18"/>
          <w:szCs w:val="18"/>
        </w:rPr>
        <w:t xml:space="preserve">Classificam-se para a </w:t>
      </w:r>
      <w:r w:rsidR="00491889">
        <w:rPr>
          <w:rFonts w:ascii="Verdana" w:hAnsi="Verdana" w:cs="Arial"/>
          <w:sz w:val="18"/>
          <w:szCs w:val="18"/>
        </w:rPr>
        <w:t>FINAL</w:t>
      </w:r>
      <w:r w:rsidRPr="007F6EDF">
        <w:rPr>
          <w:rFonts w:ascii="Verdana" w:hAnsi="Verdana" w:cs="Arial"/>
          <w:sz w:val="18"/>
          <w:szCs w:val="18"/>
        </w:rPr>
        <w:t xml:space="preserve"> as equipes que marcarem maior número de pontos na partida única, levando em consideração o Art. 8º,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deste Regulamento.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2º- </w:t>
      </w:r>
      <w:r w:rsidRPr="007F6EDF">
        <w:rPr>
          <w:rFonts w:ascii="Verdana" w:hAnsi="Verdana" w:cs="Arial"/>
          <w:sz w:val="18"/>
          <w:szCs w:val="18"/>
        </w:rPr>
        <w:t xml:space="preserve">As equipes </w:t>
      </w:r>
      <w:r w:rsidR="00355122">
        <w:rPr>
          <w:rFonts w:ascii="Verdana" w:hAnsi="Verdana" w:cs="Arial"/>
          <w:sz w:val="18"/>
          <w:szCs w:val="18"/>
        </w:rPr>
        <w:t>melhores classificadas, não terão nenhum um tipo de beneficio para a fase de mata-mata, como, empate no tempo normal ou na prorrogação.</w:t>
      </w:r>
    </w:p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4º - </w:t>
      </w:r>
      <w:r w:rsidRPr="007F6EDF">
        <w:rPr>
          <w:rFonts w:ascii="Verdana" w:hAnsi="Verdana" w:cs="Arial"/>
          <w:sz w:val="18"/>
          <w:szCs w:val="18"/>
        </w:rPr>
        <w:t xml:space="preserve">Na Terceira Fase, as </w:t>
      </w:r>
      <w:r w:rsidR="00355122">
        <w:rPr>
          <w:rFonts w:ascii="Verdana" w:hAnsi="Verdana" w:cs="Arial"/>
          <w:sz w:val="18"/>
          <w:szCs w:val="18"/>
        </w:rPr>
        <w:t>02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355122">
        <w:rPr>
          <w:rFonts w:ascii="Verdana" w:hAnsi="Verdana" w:cs="Arial"/>
          <w:sz w:val="18"/>
          <w:szCs w:val="18"/>
        </w:rPr>
        <w:t>duas</w:t>
      </w:r>
      <w:r w:rsidRPr="007F6EDF">
        <w:rPr>
          <w:rFonts w:ascii="Verdana" w:hAnsi="Verdana" w:cs="Arial"/>
          <w:sz w:val="18"/>
          <w:szCs w:val="18"/>
        </w:rPr>
        <w:t xml:space="preserve">) Associações classificadas jogarão </w:t>
      </w:r>
      <w:r w:rsidR="00355122">
        <w:rPr>
          <w:rFonts w:ascii="Verdana" w:hAnsi="Verdana" w:cs="Arial"/>
          <w:sz w:val="18"/>
          <w:szCs w:val="18"/>
        </w:rPr>
        <w:t>a FINAL</w:t>
      </w:r>
      <w:r w:rsidRPr="007F6EDF">
        <w:rPr>
          <w:rFonts w:ascii="Verdana" w:hAnsi="Verdana" w:cs="Arial"/>
          <w:sz w:val="18"/>
          <w:szCs w:val="18"/>
        </w:rPr>
        <w:t xml:space="preserve"> em </w:t>
      </w:r>
      <w:r w:rsidR="00B14B25">
        <w:rPr>
          <w:rFonts w:ascii="Verdana" w:hAnsi="Verdana" w:cs="Arial"/>
          <w:sz w:val="18"/>
          <w:szCs w:val="18"/>
        </w:rPr>
        <w:t xml:space="preserve">jogo </w:t>
      </w:r>
      <w:r w:rsidR="004F0839">
        <w:rPr>
          <w:rFonts w:ascii="Verdana" w:hAnsi="Verdana" w:cs="Arial"/>
          <w:sz w:val="18"/>
          <w:szCs w:val="18"/>
        </w:rPr>
        <w:t>único</w:t>
      </w:r>
      <w:r w:rsidRPr="007F6EDF">
        <w:rPr>
          <w:rFonts w:ascii="Verdana" w:hAnsi="Verdana" w:cs="Arial"/>
          <w:sz w:val="18"/>
          <w:szCs w:val="18"/>
        </w:rPr>
        <w:t>, assim constituídos: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7F6EDF" w:rsidRPr="007F6EDF" w:rsidTr="003754A3">
        <w:tc>
          <w:tcPr>
            <w:tcW w:w="8644" w:type="dxa"/>
          </w:tcPr>
          <w:p w:rsidR="007F6EDF" w:rsidRPr="00040B0F" w:rsidRDefault="00040B0F" w:rsidP="00491889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040B0F">
              <w:rPr>
                <w:rFonts w:ascii="Verdana" w:hAnsi="Verdana" w:cs="Times New Roman"/>
                <w:sz w:val="18"/>
                <w:szCs w:val="18"/>
              </w:rPr>
              <w:t xml:space="preserve">Vencedor da </w:t>
            </w:r>
            <w:r w:rsidR="00491889">
              <w:rPr>
                <w:rFonts w:ascii="Verdana" w:hAnsi="Verdana" w:cs="Times New Roman"/>
                <w:sz w:val="18"/>
                <w:szCs w:val="18"/>
              </w:rPr>
              <w:t>SF-</w:t>
            </w:r>
            <w:r w:rsidRPr="00040B0F">
              <w:rPr>
                <w:rFonts w:ascii="Verdana" w:hAnsi="Verdana" w:cs="Times New Roman"/>
                <w:sz w:val="18"/>
                <w:szCs w:val="18"/>
              </w:rPr>
              <w:t xml:space="preserve">01 X Vencedor da </w:t>
            </w:r>
            <w:r w:rsidR="00491889">
              <w:rPr>
                <w:rFonts w:ascii="Verdana" w:hAnsi="Verdana" w:cs="Times New Roman"/>
                <w:sz w:val="18"/>
                <w:szCs w:val="18"/>
              </w:rPr>
              <w:t>SF-</w:t>
            </w:r>
            <w:r w:rsidRPr="00040B0F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491889">
              <w:rPr>
                <w:rFonts w:ascii="Verdana" w:hAnsi="Verdana" w:cs="Times New Roman"/>
                <w:sz w:val="18"/>
                <w:szCs w:val="18"/>
              </w:rPr>
              <w:t>2</w:t>
            </w:r>
          </w:p>
        </w:tc>
      </w:tr>
    </w:tbl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§1º - </w:t>
      </w:r>
      <w:r w:rsidRPr="007F6EDF">
        <w:rPr>
          <w:rFonts w:ascii="Verdana" w:hAnsi="Verdana" w:cs="Arial"/>
          <w:sz w:val="18"/>
          <w:szCs w:val="18"/>
        </w:rPr>
        <w:t>A ordem das partidas dessa Terceira Fase poderá variar, levando em consideração que sempre o melhor colocado na Primeira Fase da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competição deverá jogar a última partida da rodada. Caso, o melhor colocado da Primeira Fase seja eliminado da competição na Segunda Fase,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esse privilégio passa para a Associação com a segunda melhor campanha na Primeira Fase e assim sucessivamente.</w:t>
      </w:r>
    </w:p>
    <w:p w:rsidR="002D45E3" w:rsidRDefault="002D45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355122" w:rsidRDefault="00355122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355122" w:rsidRDefault="00355122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lastRenderedPageBreak/>
        <w:t xml:space="preserve">Art. 5º - </w:t>
      </w:r>
      <w:r w:rsidRPr="007F6EDF">
        <w:rPr>
          <w:rFonts w:ascii="Verdana" w:hAnsi="Verdana" w:cs="Arial"/>
          <w:sz w:val="18"/>
          <w:szCs w:val="18"/>
        </w:rPr>
        <w:t xml:space="preserve">Classificam-se para a Final as 02 (duas) equipes que </w:t>
      </w:r>
      <w:r w:rsidR="004F0839">
        <w:rPr>
          <w:rFonts w:ascii="Verdana" w:hAnsi="Verdana" w:cs="Arial"/>
          <w:sz w:val="18"/>
          <w:szCs w:val="18"/>
        </w:rPr>
        <w:t>marcarem maior número de pontos</w:t>
      </w:r>
      <w:r w:rsidRPr="007F6EDF">
        <w:rPr>
          <w:rFonts w:ascii="Verdana" w:hAnsi="Verdana" w:cs="Arial"/>
          <w:sz w:val="18"/>
          <w:szCs w:val="18"/>
        </w:rPr>
        <w:t xml:space="preserve"> disputadas na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Fase (Semifinal), levando em consideração o Art. 8º, deste Regulamento.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1º- </w:t>
      </w:r>
      <w:r w:rsidRPr="007F6EDF">
        <w:rPr>
          <w:rFonts w:ascii="Verdana" w:hAnsi="Verdana" w:cs="Arial"/>
          <w:sz w:val="18"/>
          <w:szCs w:val="18"/>
        </w:rPr>
        <w:t xml:space="preserve">Em caso de empate </w:t>
      </w:r>
      <w:r w:rsidR="004F0839">
        <w:rPr>
          <w:rFonts w:ascii="Verdana" w:hAnsi="Verdana" w:cs="Arial"/>
          <w:sz w:val="18"/>
          <w:szCs w:val="18"/>
        </w:rPr>
        <w:t>na partida</w:t>
      </w:r>
      <w:r w:rsidR="005D3AE1">
        <w:rPr>
          <w:rFonts w:ascii="Verdana" w:hAnsi="Verdana" w:cs="Arial"/>
          <w:sz w:val="18"/>
          <w:szCs w:val="18"/>
        </w:rPr>
        <w:t xml:space="preserve"> da</w:t>
      </w:r>
      <w:r w:rsidRPr="007F6EDF">
        <w:rPr>
          <w:rFonts w:ascii="Verdana" w:hAnsi="Verdana" w:cs="Arial"/>
          <w:sz w:val="18"/>
          <w:szCs w:val="18"/>
        </w:rPr>
        <w:t xml:space="preserve"> Fase (Semifinal), será decidida a Associação classificada para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Final através </w:t>
      </w:r>
      <w:r w:rsidR="00DD7D92">
        <w:rPr>
          <w:rFonts w:ascii="Verdana" w:hAnsi="Verdana" w:cs="Arial"/>
          <w:sz w:val="18"/>
          <w:szCs w:val="18"/>
        </w:rPr>
        <w:t xml:space="preserve">de </w:t>
      </w:r>
      <w:r w:rsidRPr="007F6EDF">
        <w:rPr>
          <w:rFonts w:ascii="Verdana" w:hAnsi="Verdana" w:cs="Arial"/>
          <w:sz w:val="18"/>
          <w:szCs w:val="18"/>
        </w:rPr>
        <w:t>cobrança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de 05 (cinco) penalidades, permanecendo o empate será efetuada uma série de 01 (uma) penalidade até o desempate.</w:t>
      </w:r>
    </w:p>
    <w:p w:rsidR="007F6EDF" w:rsidRPr="007F6EDF" w:rsidRDefault="007F6EDF" w:rsidP="00511E3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6º - </w:t>
      </w:r>
      <w:r w:rsidRPr="007F6EDF">
        <w:rPr>
          <w:rFonts w:ascii="Verdana" w:hAnsi="Verdana" w:cs="Arial"/>
          <w:sz w:val="18"/>
          <w:szCs w:val="18"/>
        </w:rPr>
        <w:t xml:space="preserve">Na Final, as 02 (duas) Associações vencedoras na fase anterior jogarão entre si em </w:t>
      </w:r>
      <w:r w:rsidR="004F0839">
        <w:rPr>
          <w:rFonts w:ascii="Verdana" w:hAnsi="Verdana" w:cs="Arial"/>
          <w:sz w:val="18"/>
          <w:szCs w:val="18"/>
        </w:rPr>
        <w:t>única</w:t>
      </w:r>
      <w:r w:rsidR="00DD7D92">
        <w:rPr>
          <w:rFonts w:ascii="Verdana" w:hAnsi="Verdana" w:cs="Arial"/>
          <w:sz w:val="18"/>
          <w:szCs w:val="18"/>
        </w:rPr>
        <w:t xml:space="preserve"> partida e em dois tempos de 25 (vinte e cinco) minutos corridos</w:t>
      </w:r>
      <w:r w:rsidRPr="007F6EDF">
        <w:rPr>
          <w:rFonts w:ascii="Verdana" w:hAnsi="Verdana" w:cs="Arial"/>
          <w:sz w:val="18"/>
          <w:szCs w:val="18"/>
        </w:rPr>
        <w:t>, sagrando-se Campeã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Associação que conqui</w:t>
      </w:r>
      <w:r w:rsidR="004F0839">
        <w:rPr>
          <w:rFonts w:ascii="Verdana" w:hAnsi="Verdana" w:cs="Arial"/>
          <w:sz w:val="18"/>
          <w:szCs w:val="18"/>
        </w:rPr>
        <w:t>star o maior número de pontos</w:t>
      </w:r>
      <w:r w:rsidRPr="007F6EDF">
        <w:rPr>
          <w:rFonts w:ascii="Verdana" w:hAnsi="Verdana" w:cs="Arial"/>
          <w:sz w:val="18"/>
          <w:szCs w:val="18"/>
        </w:rPr>
        <w:t>, segundo critérios do Art. 8º desse Regulamento. Em caso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empate no somatório de pontos, a partida final será decidida </w:t>
      </w:r>
      <w:r w:rsidR="00DD7D92">
        <w:rPr>
          <w:rFonts w:ascii="Verdana" w:hAnsi="Verdana" w:cs="Arial"/>
          <w:sz w:val="18"/>
          <w:szCs w:val="18"/>
        </w:rPr>
        <w:t xml:space="preserve">em </w:t>
      </w:r>
      <w:r w:rsidRPr="007F6EDF">
        <w:rPr>
          <w:rFonts w:ascii="Verdana" w:hAnsi="Verdana" w:cs="Arial"/>
          <w:sz w:val="18"/>
          <w:szCs w:val="18"/>
        </w:rPr>
        <w:t>cobranças de 05 (cinco) penalidades, persistindo ainda o empate será efetuada uma série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01 (uma) penalidade até o desempate.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7º - </w:t>
      </w:r>
      <w:r w:rsidRPr="007F6EDF">
        <w:rPr>
          <w:rFonts w:ascii="Verdana" w:hAnsi="Verdana" w:cs="Arial"/>
          <w:sz w:val="18"/>
          <w:szCs w:val="18"/>
        </w:rPr>
        <w:t>Ocorrendo igualdade de pontos ganhos entre duas ou mais Associações, para os eventuais desempates, observar-se-ão, sucessivamente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e pela ordem, os seguintes critérios: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a) </w:t>
      </w:r>
      <w:r w:rsidRPr="007F6EDF">
        <w:rPr>
          <w:rFonts w:ascii="Verdana" w:hAnsi="Verdana" w:cs="Arial"/>
          <w:sz w:val="17"/>
          <w:szCs w:val="17"/>
        </w:rPr>
        <w:t>Confronto direto.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b) </w:t>
      </w:r>
      <w:r w:rsidRPr="007F6EDF">
        <w:rPr>
          <w:rFonts w:ascii="Verdana" w:hAnsi="Verdana" w:cs="Arial"/>
          <w:sz w:val="17"/>
          <w:szCs w:val="17"/>
        </w:rPr>
        <w:t>Maior número de vitórias.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c) </w:t>
      </w:r>
      <w:r w:rsidRPr="007F6EDF">
        <w:rPr>
          <w:rFonts w:ascii="Verdana" w:hAnsi="Verdana" w:cs="Arial"/>
          <w:sz w:val="17"/>
          <w:szCs w:val="17"/>
        </w:rPr>
        <w:t>Menor número de gols contra.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d) </w:t>
      </w:r>
      <w:r w:rsidRPr="007F6EDF">
        <w:rPr>
          <w:rFonts w:ascii="Verdana" w:hAnsi="Verdana" w:cs="Arial"/>
          <w:sz w:val="17"/>
          <w:szCs w:val="17"/>
        </w:rPr>
        <w:t>Maior número de gols pró.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e) </w:t>
      </w:r>
      <w:r w:rsidRPr="007F6EDF">
        <w:rPr>
          <w:rFonts w:ascii="Verdana" w:hAnsi="Verdana" w:cs="Arial"/>
          <w:sz w:val="17"/>
          <w:szCs w:val="17"/>
        </w:rPr>
        <w:t>Saldo de Gols.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f) </w:t>
      </w:r>
      <w:r w:rsidRPr="007F6EDF">
        <w:rPr>
          <w:rFonts w:ascii="Verdana" w:hAnsi="Verdana" w:cs="Arial"/>
          <w:sz w:val="17"/>
          <w:szCs w:val="17"/>
        </w:rPr>
        <w:t>Menor número de cartão vermelho sofrido.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g) </w:t>
      </w:r>
      <w:r w:rsidRPr="007F6EDF">
        <w:rPr>
          <w:rFonts w:ascii="Verdana" w:hAnsi="Verdana" w:cs="Arial"/>
          <w:sz w:val="17"/>
          <w:szCs w:val="17"/>
        </w:rPr>
        <w:t>Menor número de cartão amarelo sofrido.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h) </w:t>
      </w:r>
      <w:r w:rsidRPr="007F6EDF">
        <w:rPr>
          <w:rFonts w:ascii="Verdana" w:hAnsi="Verdana" w:cs="Arial"/>
          <w:sz w:val="17"/>
          <w:szCs w:val="17"/>
        </w:rPr>
        <w:t>Sorteio.</w:t>
      </w:r>
    </w:p>
    <w:p w:rsidR="00C5593C" w:rsidRPr="007F6EDF" w:rsidRDefault="00C5593C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8º - </w:t>
      </w:r>
      <w:r w:rsidRPr="007F6EDF">
        <w:rPr>
          <w:rFonts w:ascii="Verdana" w:hAnsi="Verdana" w:cs="Arial"/>
          <w:sz w:val="18"/>
          <w:szCs w:val="18"/>
        </w:rPr>
        <w:t>Para os efeitos de classificação será adotada a seguinte forma de pontuação: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a) Por vitória, 03 (três) pontos ganhos.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b) Por empate, 01 (um) ponto ganho.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 xml:space="preserve">c) Por derrota, </w:t>
      </w:r>
      <w:proofErr w:type="gramStart"/>
      <w:r w:rsidRPr="007F6EDF">
        <w:rPr>
          <w:rFonts w:ascii="Verdana" w:hAnsi="Verdana" w:cs="Arial"/>
          <w:sz w:val="18"/>
          <w:szCs w:val="18"/>
        </w:rPr>
        <w:t>00 (zero) pontos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ganhos.</w:t>
      </w: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9º - </w:t>
      </w:r>
      <w:r w:rsidRPr="007F6EDF">
        <w:rPr>
          <w:rFonts w:ascii="Verdana" w:hAnsi="Verdana" w:cs="Arial"/>
          <w:sz w:val="18"/>
          <w:szCs w:val="18"/>
        </w:rPr>
        <w:t xml:space="preserve">Os jogos serão disputados em dois tempos de </w:t>
      </w:r>
      <w:r w:rsidR="00C5593C">
        <w:rPr>
          <w:rFonts w:ascii="Verdana" w:hAnsi="Verdana" w:cs="Arial"/>
          <w:sz w:val="18"/>
          <w:szCs w:val="18"/>
        </w:rPr>
        <w:t>20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C5593C">
        <w:rPr>
          <w:rFonts w:ascii="Verdana" w:hAnsi="Verdana" w:cs="Arial"/>
          <w:sz w:val="18"/>
          <w:szCs w:val="18"/>
        </w:rPr>
        <w:t>vinte</w:t>
      </w:r>
      <w:r w:rsidRPr="007F6EDF">
        <w:rPr>
          <w:rFonts w:ascii="Verdana" w:hAnsi="Verdana" w:cs="Arial"/>
          <w:sz w:val="18"/>
          <w:szCs w:val="18"/>
        </w:rPr>
        <w:t xml:space="preserve">) minutos </w:t>
      </w:r>
      <w:r w:rsidR="00997EED">
        <w:rPr>
          <w:rFonts w:ascii="Verdana" w:hAnsi="Verdana" w:cs="Arial"/>
          <w:sz w:val="18"/>
          <w:szCs w:val="18"/>
        </w:rPr>
        <w:t xml:space="preserve">corridos </w:t>
      </w:r>
      <w:r w:rsidRPr="007F6EDF">
        <w:rPr>
          <w:rFonts w:ascii="Verdana" w:hAnsi="Verdana" w:cs="Arial"/>
          <w:sz w:val="18"/>
          <w:szCs w:val="18"/>
        </w:rPr>
        <w:t xml:space="preserve">cada, </w:t>
      </w:r>
      <w:r w:rsidR="00C5593C">
        <w:rPr>
          <w:rFonts w:ascii="Verdana" w:hAnsi="Verdana" w:cs="Arial"/>
          <w:sz w:val="18"/>
          <w:szCs w:val="18"/>
        </w:rPr>
        <w:t>sem acréscimos</w:t>
      </w:r>
      <w:r w:rsidRPr="007F6EDF">
        <w:rPr>
          <w:rFonts w:ascii="Verdana" w:hAnsi="Verdana" w:cs="Arial"/>
          <w:sz w:val="18"/>
          <w:szCs w:val="18"/>
        </w:rPr>
        <w:t>, havendo um intervalo de 10 (dez) minutos entre cada tempo.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10º – </w:t>
      </w:r>
      <w:r w:rsidRPr="007F6EDF">
        <w:rPr>
          <w:rFonts w:ascii="Verdana" w:hAnsi="Verdana" w:cs="Arial"/>
          <w:sz w:val="18"/>
          <w:szCs w:val="18"/>
        </w:rPr>
        <w:t xml:space="preserve">Os jogos serão realizados conforme calendário distribuído às equipes e atualizados, caso haja necessidade, no Site </w:t>
      </w:r>
      <w:r w:rsidR="00C5593C" w:rsidRPr="007F6EDF">
        <w:rPr>
          <w:rFonts w:ascii="Verdana" w:hAnsi="Verdana" w:cs="Arial"/>
          <w:sz w:val="18"/>
          <w:szCs w:val="18"/>
        </w:rPr>
        <w:t>Oficial da entidade</w:t>
      </w:r>
      <w:r w:rsidR="00C5593C">
        <w:rPr>
          <w:rFonts w:ascii="Verdana" w:hAnsi="Verdana" w:cs="Arial"/>
          <w:sz w:val="18"/>
          <w:szCs w:val="18"/>
        </w:rPr>
        <w:t xml:space="preserve"> </w:t>
      </w:r>
      <w:r w:rsidR="00C5593C" w:rsidRPr="007F6EDF">
        <w:rPr>
          <w:rFonts w:ascii="Verdana" w:hAnsi="Verdana" w:cs="Arial"/>
          <w:sz w:val="18"/>
          <w:szCs w:val="18"/>
        </w:rPr>
        <w:t>organizadora ou divulgado na imprensa local, obedecendo a suas datas, horários e locais dos jogos</w:t>
      </w:r>
      <w:r w:rsidRPr="007F6EDF">
        <w:rPr>
          <w:rFonts w:ascii="Verdana" w:hAnsi="Verdana" w:cs="Arial"/>
          <w:sz w:val="18"/>
          <w:szCs w:val="18"/>
        </w:rPr>
        <w:t>. Qualquer informação poderá ser requerida ao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Diretor de Divulgação da Liga, Sérgio Ramos.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>Art. 1</w:t>
      </w:r>
      <w:r w:rsidR="004326A2">
        <w:rPr>
          <w:rFonts w:ascii="Verdana" w:hAnsi="Verdana" w:cs="Arial"/>
          <w:b/>
          <w:bCs/>
          <w:sz w:val="18"/>
          <w:szCs w:val="18"/>
        </w:rPr>
        <w:t>1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</w:t>
      </w:r>
      <w:r w:rsidRPr="007F6EDF">
        <w:rPr>
          <w:rFonts w:ascii="Verdana" w:hAnsi="Verdana" w:cs="Arial"/>
          <w:sz w:val="18"/>
          <w:szCs w:val="18"/>
        </w:rPr>
        <w:t>- Qualquer partida, em virtude de mau tempo ou por motivo de força maior poderá ser adiada pelo Presidente da Liga Santiaguense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Futebol e/ou seu representante a qualquer momento, dando-se ciência da decisão através do Site da Liga Santiaguense de Futebol, veículos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imprensa ou contato telefônico direto com os representantes/dirigentes das equipes.</w:t>
      </w:r>
    </w:p>
    <w:p w:rsidR="00DD7D92" w:rsidRDefault="00DD7D92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12º – </w:t>
      </w:r>
      <w:r w:rsidRPr="007F6EDF">
        <w:rPr>
          <w:rFonts w:ascii="Verdana" w:hAnsi="Verdana" w:cs="Arial"/>
          <w:sz w:val="18"/>
          <w:szCs w:val="18"/>
        </w:rPr>
        <w:t>As Associações que disputam o presente campeonato poderão inscrever</w:t>
      </w:r>
      <w:r w:rsidR="00F12CE3">
        <w:rPr>
          <w:rFonts w:ascii="Verdana" w:hAnsi="Verdana" w:cs="Arial"/>
          <w:sz w:val="18"/>
          <w:szCs w:val="18"/>
        </w:rPr>
        <w:t>:</w:t>
      </w:r>
      <w:r w:rsidRPr="007F6EDF">
        <w:rPr>
          <w:rFonts w:ascii="Verdana" w:hAnsi="Verdana" w:cs="Arial"/>
          <w:sz w:val="18"/>
          <w:szCs w:val="18"/>
        </w:rPr>
        <w:t xml:space="preserve"> 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- 15 (quinze) atletas.</w:t>
      </w:r>
      <w:r w:rsidR="007F6EDF" w:rsidRPr="007F6EDF">
        <w:rPr>
          <w:rFonts w:ascii="Verdana" w:hAnsi="Verdana" w:cs="Arial"/>
          <w:sz w:val="18"/>
          <w:szCs w:val="18"/>
        </w:rPr>
        <w:t xml:space="preserve"> 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- 01 (um) treinador.</w:t>
      </w:r>
      <w:r w:rsidR="007F6EDF" w:rsidRPr="007F6EDF">
        <w:rPr>
          <w:rFonts w:ascii="Verdana" w:hAnsi="Verdana" w:cs="Arial"/>
          <w:sz w:val="18"/>
          <w:szCs w:val="18"/>
        </w:rPr>
        <w:t xml:space="preserve"> 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- 01 (um) auxiliar/Massagista.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7F6EDF" w:rsidRPr="007F6EDF">
        <w:rPr>
          <w:rFonts w:ascii="Verdana" w:hAnsi="Verdana" w:cs="Arial"/>
          <w:sz w:val="18"/>
          <w:szCs w:val="18"/>
        </w:rPr>
        <w:t xml:space="preserve">01 (um) dirigente/representante. 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As equipes poderão inscrever seus atletas até o término da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primeira fase da competição.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7F6EDF">
        <w:rPr>
          <w:rFonts w:ascii="Verdana" w:hAnsi="Verdana" w:cs="Arial"/>
          <w:sz w:val="18"/>
          <w:szCs w:val="18"/>
        </w:rPr>
        <w:t>A condição de jogo dos atletas, física e legal, é de inteira responsabilidade de cada equipe.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2º - </w:t>
      </w:r>
      <w:r w:rsidRPr="007F6EDF">
        <w:rPr>
          <w:rFonts w:ascii="Verdana" w:hAnsi="Verdana" w:cs="Arial"/>
          <w:sz w:val="18"/>
          <w:szCs w:val="18"/>
        </w:rPr>
        <w:t>A Liga Santiaguense de Futebol não se responsabiliza por acidentes que por ventura venha a ocorrer com atletas ou dirigentes das equipes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que disputam o Campeonato Municipal de </w:t>
      </w:r>
      <w:r w:rsidR="00D56D2E" w:rsidRPr="007F6EDF">
        <w:rPr>
          <w:rFonts w:ascii="Verdana" w:hAnsi="Verdana" w:cs="Arial"/>
          <w:sz w:val="18"/>
          <w:szCs w:val="18"/>
        </w:rPr>
        <w:t xml:space="preserve">Futebol </w:t>
      </w:r>
      <w:r w:rsidR="00D56D2E">
        <w:rPr>
          <w:rFonts w:ascii="Verdana" w:hAnsi="Verdana" w:cs="Arial"/>
          <w:sz w:val="18"/>
          <w:szCs w:val="18"/>
        </w:rPr>
        <w:t>sete</w:t>
      </w:r>
      <w:r w:rsidR="00D56D2E" w:rsidRPr="007F6EDF">
        <w:rPr>
          <w:rFonts w:ascii="Verdana" w:hAnsi="Verdana" w:cs="Arial"/>
          <w:sz w:val="18"/>
          <w:szCs w:val="18"/>
        </w:rPr>
        <w:t>/2013</w:t>
      </w:r>
      <w:r w:rsidR="00D56D2E">
        <w:rPr>
          <w:rFonts w:ascii="Verdana" w:hAnsi="Verdana" w:cs="Arial"/>
          <w:sz w:val="18"/>
          <w:szCs w:val="18"/>
        </w:rPr>
        <w:t xml:space="preserve"> Categoria LIVRE</w:t>
      </w:r>
      <w:r w:rsidRPr="007F6EDF">
        <w:rPr>
          <w:rFonts w:ascii="Verdana" w:hAnsi="Verdana" w:cs="Arial"/>
          <w:sz w:val="18"/>
          <w:szCs w:val="18"/>
        </w:rPr>
        <w:t>, dentro ou fora de campo.</w:t>
      </w:r>
    </w:p>
    <w:p w:rsidR="00E75D0F" w:rsidRPr="00E75D0F" w:rsidRDefault="007F6EDF" w:rsidP="00E75D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13º – </w:t>
      </w:r>
      <w:r w:rsidR="00E75D0F" w:rsidRPr="00E75D0F">
        <w:rPr>
          <w:rFonts w:ascii="Verdana" w:hAnsi="Verdana" w:cs="Arial"/>
          <w:sz w:val="18"/>
          <w:szCs w:val="18"/>
        </w:rPr>
        <w:t>A partida será disputada por duas equipes, cada uma composta obrigatoriamente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de sete atletas, um dos quais será o goleiro. O jogo não poderá iniciar-se sem o</w:t>
      </w:r>
      <w:r w:rsidR="00E75D0F">
        <w:rPr>
          <w:rFonts w:ascii="Verdana" w:hAnsi="Verdana" w:cs="Arial"/>
          <w:sz w:val="18"/>
          <w:szCs w:val="18"/>
        </w:rPr>
        <w:t xml:space="preserve"> número </w:t>
      </w:r>
      <w:r w:rsidR="00E75D0F" w:rsidRPr="00E75D0F">
        <w:rPr>
          <w:rFonts w:ascii="Verdana" w:hAnsi="Verdana" w:cs="Arial"/>
          <w:sz w:val="18"/>
          <w:szCs w:val="18"/>
        </w:rPr>
        <w:t>mínimo de jogadores 0</w:t>
      </w:r>
      <w:r w:rsidR="00E75D0F">
        <w:rPr>
          <w:rFonts w:ascii="Verdana" w:hAnsi="Verdana" w:cs="Arial"/>
          <w:sz w:val="18"/>
          <w:szCs w:val="18"/>
        </w:rPr>
        <w:t>5</w:t>
      </w:r>
      <w:r w:rsidR="00E75D0F" w:rsidRPr="00E75D0F">
        <w:rPr>
          <w:rFonts w:ascii="Verdana" w:hAnsi="Verdana" w:cs="Arial"/>
          <w:sz w:val="18"/>
          <w:szCs w:val="18"/>
        </w:rPr>
        <w:t xml:space="preserve"> (</w:t>
      </w:r>
      <w:r w:rsidR="00E75D0F">
        <w:rPr>
          <w:rFonts w:ascii="Verdana" w:hAnsi="Verdana" w:cs="Arial"/>
          <w:sz w:val="18"/>
          <w:szCs w:val="18"/>
        </w:rPr>
        <w:t>cinco</w:t>
      </w:r>
      <w:r w:rsidR="00E75D0F" w:rsidRPr="00E75D0F">
        <w:rPr>
          <w:rFonts w:ascii="Verdana" w:hAnsi="Verdana" w:cs="Arial"/>
          <w:sz w:val="18"/>
          <w:szCs w:val="18"/>
        </w:rPr>
        <w:t>) por equipe, não sendo permitida sua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continuação ou prosseguimento se uma das equipes ou ambas ficar reduzida a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menos de 04 (quatro) atletas no campo de jogo.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OBS.: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Quando uma ou ambas as equipes ficarem reduzidas a menos de 04 atletas,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 xml:space="preserve">seja por qual motivo for </w:t>
      </w:r>
      <w:proofErr w:type="gramStart"/>
      <w:r w:rsidR="00E75D0F" w:rsidRPr="00E75D0F">
        <w:rPr>
          <w:rFonts w:ascii="Verdana" w:hAnsi="Verdana" w:cs="Arial"/>
          <w:sz w:val="18"/>
          <w:szCs w:val="18"/>
        </w:rPr>
        <w:t>a</w:t>
      </w:r>
      <w:proofErr w:type="gramEnd"/>
      <w:r w:rsidR="00E75D0F" w:rsidRPr="00E75D0F">
        <w:rPr>
          <w:rFonts w:ascii="Verdana" w:hAnsi="Verdana" w:cs="Arial"/>
          <w:sz w:val="18"/>
          <w:szCs w:val="18"/>
        </w:rPr>
        <w:t xml:space="preserve"> partida deverá ser encerrada e esta equipe perderá os</w:t>
      </w:r>
    </w:p>
    <w:p w:rsidR="007F6EDF" w:rsidRDefault="00E75D0F" w:rsidP="00E75D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E75D0F">
        <w:rPr>
          <w:rFonts w:ascii="Verdana" w:hAnsi="Verdana" w:cs="Arial"/>
          <w:sz w:val="18"/>
          <w:szCs w:val="18"/>
        </w:rPr>
        <w:t>pontos</w:t>
      </w:r>
      <w:proofErr w:type="gramEnd"/>
      <w:r w:rsidRPr="00E75D0F">
        <w:rPr>
          <w:rFonts w:ascii="Verdana" w:hAnsi="Verdana" w:cs="Arial"/>
          <w:sz w:val="18"/>
          <w:szCs w:val="18"/>
        </w:rPr>
        <w:t xml:space="preserve"> do jogo, seja qual for o placar</w:t>
      </w:r>
      <w:r w:rsidR="00DD4D40">
        <w:rPr>
          <w:rFonts w:ascii="Verdana" w:hAnsi="Verdana" w:cs="Arial"/>
          <w:sz w:val="18"/>
          <w:szCs w:val="18"/>
        </w:rPr>
        <w:t>, a equipe infratora perderá o jogo por (1 x 0)</w:t>
      </w:r>
      <w:r w:rsidRPr="00E75D0F">
        <w:rPr>
          <w:rFonts w:ascii="Verdana" w:hAnsi="Verdana" w:cs="Arial"/>
          <w:sz w:val="18"/>
          <w:szCs w:val="18"/>
        </w:rPr>
        <w:t>. Caso ambas fiquem reduzidas nenhuma</w:t>
      </w:r>
      <w:r>
        <w:rPr>
          <w:rFonts w:ascii="Verdana" w:hAnsi="Verdana" w:cs="Arial"/>
          <w:sz w:val="18"/>
          <w:szCs w:val="18"/>
        </w:rPr>
        <w:t xml:space="preserve"> </w:t>
      </w:r>
      <w:r w:rsidRPr="00E75D0F">
        <w:rPr>
          <w:rFonts w:ascii="Verdana" w:hAnsi="Verdana" w:cs="Arial"/>
          <w:sz w:val="18"/>
          <w:szCs w:val="18"/>
        </w:rPr>
        <w:t>somará pontos</w:t>
      </w:r>
      <w:r w:rsidR="007F6EDF" w:rsidRPr="007F6EDF">
        <w:rPr>
          <w:rFonts w:ascii="Verdana" w:hAnsi="Verdana" w:cs="Arial"/>
          <w:sz w:val="18"/>
          <w:szCs w:val="18"/>
        </w:rPr>
        <w:t>.</w:t>
      </w:r>
    </w:p>
    <w:p w:rsidR="004B429D" w:rsidRDefault="004B429D" w:rsidP="004B4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4B429D">
        <w:rPr>
          <w:rFonts w:ascii="Verdana" w:hAnsi="Verdana" w:cs="Arial"/>
          <w:sz w:val="18"/>
          <w:szCs w:val="18"/>
        </w:rPr>
        <w:t>As subs</w:t>
      </w:r>
      <w:r>
        <w:rPr>
          <w:rFonts w:ascii="Verdana" w:hAnsi="Verdana" w:cs="Arial"/>
          <w:sz w:val="18"/>
          <w:szCs w:val="18"/>
        </w:rPr>
        <w:t xml:space="preserve">tituições são ilimitadas, não havendo necessidade de </w:t>
      </w:r>
      <w:r w:rsidRPr="004B429D">
        <w:rPr>
          <w:rFonts w:ascii="Verdana" w:hAnsi="Verdana" w:cs="Arial"/>
          <w:sz w:val="18"/>
          <w:szCs w:val="18"/>
        </w:rPr>
        <w:t>paralisação do jogo, ficando restritas aos atletas registrados em súmula.</w:t>
      </w:r>
    </w:p>
    <w:p w:rsidR="004B429D" w:rsidRPr="004B429D" w:rsidRDefault="004B429D" w:rsidP="004B4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2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4B429D">
        <w:rPr>
          <w:rFonts w:ascii="Verdana" w:hAnsi="Verdana" w:cs="Arial"/>
          <w:bCs/>
          <w:sz w:val="18"/>
          <w:szCs w:val="18"/>
        </w:rPr>
        <w:t>Qualquer um dos atletas poderá trocar de posição com o goleiro, desde que autorizado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4B429D">
        <w:rPr>
          <w:rFonts w:ascii="Verdana" w:hAnsi="Verdana" w:cs="Arial"/>
          <w:bCs/>
          <w:sz w:val="18"/>
          <w:szCs w:val="18"/>
        </w:rPr>
        <w:t>pela Arbitragem e com a bola fora de jogo. Quando a troca for com jogador do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4B429D">
        <w:rPr>
          <w:rFonts w:ascii="Verdana" w:hAnsi="Verdana" w:cs="Arial"/>
          <w:bCs/>
          <w:sz w:val="18"/>
          <w:szCs w:val="18"/>
        </w:rPr>
        <w:t>banco de reservas, poderá ser realizada com a bola em jogo ou fora de jogo.</w:t>
      </w:r>
    </w:p>
    <w:p w:rsidR="004B429D" w:rsidRDefault="004B429D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F5C3C" w:rsidRDefault="00FF5C3C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14º - </w:t>
      </w:r>
      <w:r w:rsidRPr="007F6EDF">
        <w:rPr>
          <w:rFonts w:ascii="Verdana" w:hAnsi="Verdana" w:cs="Arial"/>
          <w:sz w:val="18"/>
          <w:szCs w:val="18"/>
        </w:rPr>
        <w:t>As Associações deverão apresentar ao mesário da partida, 10 (dez) minutos antes do horário determinado para o início do jogo, as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“fichas”, bem como autorizações e as liberações de atletas e dirigentes. Os documentos deverão ser devidamente carimbados e protocolados na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Liga 48 (quarenta e oito) horas antes do jogo.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7F6EDF">
        <w:rPr>
          <w:rFonts w:ascii="Verdana" w:hAnsi="Verdana" w:cs="Arial"/>
          <w:sz w:val="18"/>
          <w:szCs w:val="18"/>
        </w:rPr>
        <w:t xml:space="preserve">As Associações poderão manter em sua área técnica </w:t>
      </w:r>
      <w:r w:rsidR="00E75D0F">
        <w:rPr>
          <w:rFonts w:ascii="Verdana" w:hAnsi="Verdana" w:cs="Arial"/>
          <w:sz w:val="18"/>
          <w:szCs w:val="18"/>
        </w:rPr>
        <w:t>08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E75D0F">
        <w:rPr>
          <w:rFonts w:ascii="Verdana" w:hAnsi="Verdana" w:cs="Arial"/>
          <w:sz w:val="18"/>
          <w:szCs w:val="18"/>
        </w:rPr>
        <w:t>oito</w:t>
      </w:r>
      <w:r w:rsidRPr="007F6EDF">
        <w:rPr>
          <w:rFonts w:ascii="Verdana" w:hAnsi="Verdana" w:cs="Arial"/>
          <w:sz w:val="18"/>
          <w:szCs w:val="18"/>
        </w:rPr>
        <w:t>) atletas substitutos, mais 01 (um) treinador, 01 (um) massagista, e 01 (um) dirigente/</w:t>
      </w:r>
      <w:proofErr w:type="gramStart"/>
      <w:r w:rsidRPr="007F6EDF">
        <w:rPr>
          <w:rFonts w:ascii="Verdana" w:hAnsi="Verdana" w:cs="Arial"/>
          <w:sz w:val="18"/>
          <w:szCs w:val="18"/>
        </w:rPr>
        <w:t>representante, devidamente autorizados e lançados na súmula de jogo</w:t>
      </w:r>
      <w:proofErr w:type="gramEnd"/>
      <w:r w:rsidRPr="007F6EDF">
        <w:rPr>
          <w:rFonts w:ascii="Verdana" w:hAnsi="Verdana" w:cs="Arial"/>
          <w:sz w:val="18"/>
          <w:szCs w:val="18"/>
        </w:rPr>
        <w:t>. Os demais membros da comissão técnica deverão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estar fora do campo de jogo ou no vestiário da equipe.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lastRenderedPageBreak/>
        <w:t xml:space="preserve">§ 2º - </w:t>
      </w:r>
      <w:r w:rsidRPr="007F6EDF">
        <w:rPr>
          <w:rFonts w:ascii="Verdana" w:hAnsi="Verdana" w:cs="Arial"/>
          <w:sz w:val="18"/>
          <w:szCs w:val="18"/>
        </w:rPr>
        <w:t>Os atletas substitutos deverão estar devidamente uniformizados, os demais componentes da área técnica deverão vestir calça comprida,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agasalho ou bermuda, camisa ou camiseta com mangas e calçado com sandália, tênis ou sapato.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15º – </w:t>
      </w:r>
      <w:r w:rsidRPr="007F6EDF">
        <w:rPr>
          <w:rFonts w:ascii="Verdana" w:hAnsi="Verdana" w:cs="Arial"/>
          <w:sz w:val="18"/>
          <w:szCs w:val="18"/>
        </w:rPr>
        <w:t>Atleta ou demais componentes da área técnica que vier a ser expulso no decorrer da partida, deverá se dirigir imediatamente para local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que não compreenda o campo de jogo.</w:t>
      </w:r>
    </w:p>
    <w:p w:rsidR="00511E35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16º – </w:t>
      </w:r>
      <w:r w:rsidRPr="007F6EDF">
        <w:rPr>
          <w:rFonts w:ascii="Verdana" w:hAnsi="Verdana" w:cs="Arial"/>
          <w:sz w:val="18"/>
          <w:szCs w:val="18"/>
        </w:rPr>
        <w:t>As Associações deverão apresentar ao mesário antes do início da partida, 01 (uma) bola em condições de jogo.</w:t>
      </w:r>
    </w:p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17º - </w:t>
      </w:r>
      <w:r w:rsidRPr="007F6EDF">
        <w:rPr>
          <w:rFonts w:ascii="Verdana" w:hAnsi="Verdana" w:cs="Arial"/>
          <w:sz w:val="18"/>
          <w:szCs w:val="18"/>
        </w:rPr>
        <w:t xml:space="preserve">O limite de tolerância para início da partida será de </w:t>
      </w:r>
      <w:r w:rsidR="004B429D">
        <w:rPr>
          <w:rFonts w:ascii="Verdana" w:hAnsi="Verdana" w:cs="Arial"/>
          <w:sz w:val="18"/>
          <w:szCs w:val="18"/>
        </w:rPr>
        <w:t>15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4B429D">
        <w:rPr>
          <w:rFonts w:ascii="Verdana" w:hAnsi="Verdana" w:cs="Arial"/>
          <w:sz w:val="18"/>
          <w:szCs w:val="18"/>
        </w:rPr>
        <w:t>quinze</w:t>
      </w:r>
      <w:r w:rsidRPr="007F6EDF">
        <w:rPr>
          <w:rFonts w:ascii="Verdana" w:hAnsi="Verdana" w:cs="Arial"/>
          <w:sz w:val="18"/>
          <w:szCs w:val="18"/>
        </w:rPr>
        <w:t xml:space="preserve"> minutos) a contar do horário definido no calendário para o início normal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da partida.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18º - </w:t>
      </w:r>
      <w:r w:rsidRPr="007F6EDF">
        <w:rPr>
          <w:rFonts w:ascii="Verdana" w:hAnsi="Verdana" w:cs="Arial"/>
          <w:sz w:val="18"/>
          <w:szCs w:val="18"/>
        </w:rPr>
        <w:t>A Associação mandante (que vem em primeiro na tabela) deverá utilizar o uniforme N.º 1 (um) conforme registrado na Liga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Santiaguense de Futebol enquanto a Associação adversária terá a incumbência de trocar o uniforme no caso de incidência de cores, a critério do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Árbitro da partida.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19º - </w:t>
      </w:r>
      <w:r w:rsidRPr="007F6EDF">
        <w:rPr>
          <w:rFonts w:ascii="Verdana" w:hAnsi="Verdana" w:cs="Arial"/>
          <w:sz w:val="18"/>
          <w:szCs w:val="18"/>
        </w:rPr>
        <w:t>Os atletas que sofrerem sanções disciplinares terão sua punição aplicada administrativamente conforme procedimento descrito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seguir, sem qualquer tipo de recurso:</w:t>
      </w:r>
    </w:p>
    <w:p w:rsidR="00910AC5" w:rsidRPr="001D4264" w:rsidRDefault="00910AC5" w:rsidP="00A0384B">
      <w:pPr>
        <w:pStyle w:val="SemEspaamento"/>
        <w:rPr>
          <w:lang w:eastAsia="pt-BR"/>
        </w:rPr>
      </w:pPr>
      <w:bookmarkStart w:id="0" w:name="22"/>
      <w:bookmarkEnd w:id="0"/>
    </w:p>
    <w:p w:rsidR="00FA6671" w:rsidRPr="00FA6671" w:rsidRDefault="00FA6671" w:rsidP="00A0384B">
      <w:pPr>
        <w:pStyle w:val="SemEspaamento"/>
        <w:rPr>
          <w:rFonts w:ascii="Arial" w:hAnsi="Arial"/>
          <w:b/>
          <w:bCs/>
          <w:szCs w:val="24"/>
        </w:rPr>
      </w:pPr>
      <w:r w:rsidRPr="00FA6671">
        <w:rPr>
          <w:rFonts w:ascii="Arial" w:hAnsi="Arial"/>
          <w:b/>
          <w:bCs/>
          <w:szCs w:val="24"/>
        </w:rPr>
        <w:t>§ 1º - O Atleta Advertido com CARTÃO AMARELO.</w:t>
      </w:r>
    </w:p>
    <w:p w:rsidR="00FA6671" w:rsidRPr="005E046B" w:rsidRDefault="00FA6671" w:rsidP="00FA6671">
      <w:pPr>
        <w:autoSpaceDE w:val="0"/>
        <w:autoSpaceDN w:val="0"/>
        <w:adjustRightInd w:val="0"/>
        <w:spacing w:after="0" w:line="360" w:lineRule="auto"/>
        <w:ind w:firstLine="1418"/>
        <w:rPr>
          <w:rFonts w:ascii="Arial" w:hAnsi="Arial" w:cs="Arial"/>
          <w:sz w:val="24"/>
          <w:szCs w:val="24"/>
        </w:rPr>
      </w:pPr>
    </w:p>
    <w:p w:rsidR="00FA6671" w:rsidRPr="00A0384B" w:rsidRDefault="00A0384B" w:rsidP="00A0384B">
      <w:pPr>
        <w:pStyle w:val="SemEspaamento"/>
      </w:pPr>
      <w:r w:rsidRPr="00A0384B">
        <w:rPr>
          <w:b/>
        </w:rPr>
        <w:t>a)</w:t>
      </w:r>
      <w:r>
        <w:t xml:space="preserve"> </w:t>
      </w:r>
      <w:r w:rsidR="00FA6671" w:rsidRPr="00A0384B">
        <w:t>O Cartão Amarelo serve como advertência.</w:t>
      </w:r>
    </w:p>
    <w:p w:rsidR="00FA6671" w:rsidRPr="00A0384B" w:rsidRDefault="00A0384B" w:rsidP="00A0384B">
      <w:pPr>
        <w:pStyle w:val="SemEspaamento"/>
      </w:pPr>
      <w:r w:rsidRPr="00A0384B">
        <w:rPr>
          <w:b/>
        </w:rPr>
        <w:t>b)</w:t>
      </w:r>
      <w:r>
        <w:t xml:space="preserve"> </w:t>
      </w:r>
      <w:r w:rsidR="00FA6671" w:rsidRPr="00A0384B">
        <w:t>O atleta que receber os dois Cartões Amarelos, automaticamente, receberá o Cartão Vermelho.</w:t>
      </w:r>
    </w:p>
    <w:p w:rsidR="00FA6671" w:rsidRPr="00A0384B" w:rsidRDefault="00A0384B" w:rsidP="00A0384B">
      <w:pPr>
        <w:pStyle w:val="SemEspaamento"/>
      </w:pPr>
      <w:r w:rsidRPr="00A0384B">
        <w:rPr>
          <w:b/>
        </w:rPr>
        <w:t>c)</w:t>
      </w:r>
      <w:r>
        <w:t xml:space="preserve"> </w:t>
      </w:r>
      <w:r w:rsidR="00FA6671" w:rsidRPr="00A0384B">
        <w:t>O atleta que receber o Cartão Vermelho será afastado da partida e perderá a condição para a próxima rodada (automática).</w:t>
      </w:r>
    </w:p>
    <w:p w:rsidR="00FA6671" w:rsidRPr="00A0384B" w:rsidRDefault="00A0384B" w:rsidP="00A0384B">
      <w:pPr>
        <w:pStyle w:val="SemEspaamento"/>
      </w:pPr>
      <w:r w:rsidRPr="00A0384B">
        <w:rPr>
          <w:b/>
        </w:rPr>
        <w:t>d)</w:t>
      </w:r>
      <w:r>
        <w:t xml:space="preserve"> </w:t>
      </w:r>
      <w:r w:rsidR="00FA6671" w:rsidRPr="00A0384B">
        <w:t>O atleta que receber três Cartões Amarelos cumulativamente durante a primeira fase da competição ficará suspenso de 01 (uma) partida, obrigatoriamente sendo aquela seguinte ao terceiro cartão. Na segunda fase os cartões serão zerados, permanecendo com a suspensão o atleta que sofrer o terceiro Cartão Amarelo na última partida da primeira fase. A partir da segunda fase os cartões serão cumulativos até o término da competição.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A0384B" w:rsidRDefault="00A0384B" w:rsidP="00910AC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0384B" w:rsidRDefault="00A0384B" w:rsidP="00910AC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0384B" w:rsidRDefault="00A0384B" w:rsidP="00910AC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0384B" w:rsidRDefault="00A0384B" w:rsidP="00910AC5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2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O atleta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EXPULSO (Cartão Vermelho)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deverá deixar o campo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próximo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linha lateral ou linha de fundo de qualquer parte do campo e não pode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permanecer no banco de reservas, nem dentro das limitações do campo (recinto).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Obs. (1)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 atleta que estiver cumprindo punição do cartão amarelo no banco de reservas,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 ser expulso não poderá ser substituído.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Obs. (2)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Aos componentes do banco de reservas serão aplicados os seguintes cartões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disciplinares: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AMARELO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para advertência e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VERMELHO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para expulsão. Todos os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cartões deverão constar em súmula.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Obs.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(3)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 atleta advertido antes do inicio da partida ou no intervalo da mesma terá 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mesma punição do atleta no Banco de Reservas, com cartão amarelo não precisará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cumprir a suspensão de 02 (dois) minutos, já no cartão vermelho poderá ser substituído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ao que iniciar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lastRenderedPageBreak/>
        <w:t>ou reiniciar a partida, sendo que a equipe inicia ou reinicia com uma falta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coletiva e será anotado o cartão disciplinar e a falta individual do atleta.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Obs.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(</w:t>
      </w:r>
      <w:r>
        <w:rPr>
          <w:rFonts w:ascii="Verdana" w:eastAsia="Times New Roman" w:hAnsi="Verdana" w:cs="Arial"/>
          <w:b/>
          <w:sz w:val="18"/>
          <w:szCs w:val="18"/>
          <w:lang w:eastAsia="pt-BR"/>
        </w:rPr>
        <w:t>4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Todos os cartões disciplinares deverão constar em súmula. Caso o atleta infrator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seja punido com mais de um cartão disciplinar proveniente da mesma infração, a equipe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será penalizada com apenas uma infração.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3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O atleta que cometer 05 infrações será desqualificado da partida, podendo ser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substituído imediatamente desde que não tenha sido advertido com cartão disciplinar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na 5ª falta individual, devendo deixar o campo pela zona de substituição e não poderá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permanecer no banco de reservas.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4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 equipe que cometer a sexta e a sétima infração Técnica com a bola em jogo, por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período sofrerá uma punição denominada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 OUT, (exceto a infração cometida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dentro da área de meta que caracteriza a penalidade máxima).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5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O atleta da equipe beneficiada posiciona a bola na linha de saída do campo da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equipe infratora, todos os demais atletas posicionam-se na outra linha de saída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distante de 10 metros da bola, com exceção do goleiro da equipe infratora que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deverá estar com parte dos seus pés em cima da linha de gol.</w:t>
      </w: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a)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Apenas o atleta da equipe beneficiada que ira executar o </w:t>
      </w:r>
      <w:proofErr w:type="spell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</w:t>
      </w:r>
      <w:proofErr w:type="spell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Out poderá ficar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próximo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bola;</w:t>
      </w: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b)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Após a autorização do Árbitro para a cobrança do </w:t>
      </w:r>
      <w:proofErr w:type="spell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</w:t>
      </w:r>
      <w:proofErr w:type="spell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Out, não haverá mais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distância exigida da bola;</w:t>
      </w: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c)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Caso o goleiro da equipe infratora seja advertido com Cartão Disciplinar na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execução do </w:t>
      </w:r>
      <w:proofErr w:type="spell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</w:t>
      </w:r>
      <w:proofErr w:type="spell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Out, este deverá cumprir as determinações da regra.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B0CF7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>
        <w:rPr>
          <w:rFonts w:ascii="Verdana" w:eastAsia="Times New Roman" w:hAnsi="Verdana" w:cs="Arial"/>
          <w:b/>
          <w:sz w:val="18"/>
          <w:szCs w:val="18"/>
          <w:lang w:eastAsia="pt-BR"/>
        </w:rPr>
        <w:t>d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910AC5" w:rsidRPr="00F247A3">
        <w:rPr>
          <w:rFonts w:ascii="Verdana" w:eastAsia="Times New Roman" w:hAnsi="Verdana" w:cs="Arial"/>
          <w:sz w:val="18"/>
          <w:szCs w:val="18"/>
          <w:lang w:eastAsia="pt-BR"/>
        </w:rPr>
        <w:t>A partir da oitava falta a favor da equipe beneficiada deste item, será executada a</w:t>
      </w:r>
      <w:r w:rsidR="00910AC5"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910AC5" w:rsidRPr="00F247A3">
        <w:rPr>
          <w:rFonts w:ascii="Verdana" w:eastAsia="Times New Roman" w:hAnsi="Verdana" w:cs="Arial"/>
          <w:sz w:val="18"/>
          <w:szCs w:val="18"/>
          <w:lang w:eastAsia="pt-BR"/>
        </w:rPr>
        <w:t>cobrança de uma penalidade máxima contra a equipe infratora;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bookmarkStart w:id="1" w:name="23"/>
      <w:bookmarkEnd w:id="1"/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6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 termino do primeiro período serão zeradas as infrações coletivas, permanecendo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apenas as infrações individuais;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Default="00910AC5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7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Caso haja a prorrogação em uma partida, o número de faltas coletivas, disciplinares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e pessoais do 2º período não serão zeradas;</w:t>
      </w:r>
    </w:p>
    <w:p w:rsidR="000A0A8D" w:rsidRDefault="000A0A8D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910AC5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8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7F6EDF" w:rsidRPr="007F6EDF">
        <w:rPr>
          <w:rFonts w:ascii="Verdana" w:hAnsi="Verdana" w:cs="Arial"/>
          <w:sz w:val="18"/>
          <w:szCs w:val="18"/>
        </w:rPr>
        <w:t>O treinador, massagista, auxiliar, roupeiro ou dirigente/representante que for expulso será afastado da partida e perderá a condição para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="007F6EDF" w:rsidRPr="007F6EDF">
        <w:rPr>
          <w:rFonts w:ascii="Verdana" w:hAnsi="Verdana" w:cs="Arial"/>
          <w:sz w:val="18"/>
          <w:szCs w:val="18"/>
        </w:rPr>
        <w:t xml:space="preserve">próxima rodada (automática) salvo se, antes da mesma, for julgado, sendo </w:t>
      </w:r>
      <w:r w:rsidR="004326A2" w:rsidRPr="007F6EDF">
        <w:rPr>
          <w:rFonts w:ascii="Verdana" w:hAnsi="Verdana" w:cs="Arial"/>
          <w:sz w:val="18"/>
          <w:szCs w:val="18"/>
        </w:rPr>
        <w:t>absolvida ou determinada</w:t>
      </w:r>
      <w:r w:rsidR="007F6EDF" w:rsidRPr="007F6EDF">
        <w:rPr>
          <w:rFonts w:ascii="Verdana" w:hAnsi="Verdana" w:cs="Arial"/>
          <w:sz w:val="18"/>
          <w:szCs w:val="18"/>
        </w:rPr>
        <w:t xml:space="preserve"> suspensão diversa da automática.</w:t>
      </w:r>
    </w:p>
    <w:p w:rsidR="009B0CF7" w:rsidRDefault="009B0CF7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910AC5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9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7F6EDF" w:rsidRPr="007F6EDF">
        <w:rPr>
          <w:rFonts w:ascii="Verdana" w:hAnsi="Verdana" w:cs="Arial"/>
          <w:sz w:val="18"/>
          <w:szCs w:val="18"/>
        </w:rPr>
        <w:t xml:space="preserve">O controle dos cartões é de inteira responsabilidade das equipes participantes do Campeonato Municipal de </w:t>
      </w:r>
      <w:r w:rsidR="00277CD5">
        <w:rPr>
          <w:rFonts w:ascii="Verdana" w:hAnsi="Verdana" w:cs="Arial"/>
          <w:sz w:val="18"/>
          <w:szCs w:val="18"/>
        </w:rPr>
        <w:t>Futebol sete Categoria LIVRE/201</w:t>
      </w:r>
      <w:r w:rsidR="00FF5C3C">
        <w:rPr>
          <w:rFonts w:ascii="Verdana" w:hAnsi="Verdana" w:cs="Arial"/>
          <w:sz w:val="18"/>
          <w:szCs w:val="18"/>
        </w:rPr>
        <w:t>4</w:t>
      </w:r>
      <w:r w:rsidR="007F6EDF" w:rsidRPr="007F6EDF">
        <w:rPr>
          <w:rFonts w:ascii="Verdana" w:hAnsi="Verdana" w:cs="Arial"/>
          <w:sz w:val="18"/>
          <w:szCs w:val="18"/>
        </w:rPr>
        <w:t>.</w:t>
      </w:r>
    </w:p>
    <w:p w:rsidR="00277CD5" w:rsidRDefault="00277CD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Default="009B0CF7" w:rsidP="009B0C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10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0F29FB">
        <w:rPr>
          <w:rFonts w:ascii="Verdana" w:hAnsi="Verdana" w:cs="Arial"/>
          <w:b/>
          <w:bCs/>
          <w:sz w:val="18"/>
          <w:szCs w:val="18"/>
        </w:rPr>
        <w:t xml:space="preserve">O Atleta, </w:t>
      </w:r>
      <w:r w:rsidR="00212CCD">
        <w:rPr>
          <w:rFonts w:ascii="Verdana" w:hAnsi="Verdana" w:cs="Arial"/>
          <w:b/>
          <w:bCs/>
          <w:sz w:val="18"/>
          <w:szCs w:val="18"/>
        </w:rPr>
        <w:t>dirigente</w:t>
      </w:r>
      <w:r w:rsidR="000F29FB">
        <w:rPr>
          <w:rFonts w:ascii="Verdana" w:hAnsi="Verdana" w:cs="Arial"/>
          <w:b/>
          <w:bCs/>
          <w:sz w:val="18"/>
          <w:szCs w:val="18"/>
        </w:rPr>
        <w:t xml:space="preserve"> ou membro da comissão técnica</w:t>
      </w:r>
      <w:r w:rsidR="00212CCD">
        <w:rPr>
          <w:rFonts w:ascii="Verdana" w:hAnsi="Verdana" w:cs="Arial"/>
          <w:b/>
          <w:bCs/>
          <w:sz w:val="18"/>
          <w:szCs w:val="18"/>
        </w:rPr>
        <w:t xml:space="preserve"> que for expulso por TENTATIVA de agressão mesmo contida por demais integrantes ficará suspenso por 06 (seis) meses de todas as atividades da LSF a contar da data inicial da punição. O </w:t>
      </w:r>
      <w:r w:rsidR="007F6EDF" w:rsidRPr="00212CCD">
        <w:rPr>
          <w:rFonts w:ascii="Verdana" w:hAnsi="Verdana" w:cs="Arial"/>
          <w:b/>
          <w:sz w:val="18"/>
          <w:szCs w:val="18"/>
        </w:rPr>
        <w:t xml:space="preserve">Atleta ou dirigente que for expulso por agressão física contra a arbitragem ficará suspenso de todas as atividades realizadas pela LSF por </w:t>
      </w:r>
      <w:r w:rsidR="00277CD5" w:rsidRPr="00212CCD">
        <w:rPr>
          <w:rFonts w:ascii="Verdana" w:hAnsi="Verdana" w:cs="Arial"/>
          <w:b/>
          <w:sz w:val="18"/>
          <w:szCs w:val="18"/>
        </w:rPr>
        <w:t>02</w:t>
      </w:r>
      <w:r w:rsidR="00511E35" w:rsidRPr="00212CCD">
        <w:rPr>
          <w:rFonts w:ascii="Verdana" w:hAnsi="Verdana" w:cs="Arial"/>
          <w:b/>
          <w:sz w:val="18"/>
          <w:szCs w:val="18"/>
        </w:rPr>
        <w:t xml:space="preserve"> </w:t>
      </w:r>
      <w:r w:rsidR="007F6EDF" w:rsidRPr="00212CCD">
        <w:rPr>
          <w:rFonts w:ascii="Verdana" w:hAnsi="Verdana" w:cs="Arial"/>
          <w:b/>
          <w:sz w:val="18"/>
          <w:szCs w:val="18"/>
        </w:rPr>
        <w:t>(</w:t>
      </w:r>
      <w:r w:rsidR="00277CD5" w:rsidRPr="00212CCD">
        <w:rPr>
          <w:rFonts w:ascii="Verdana" w:hAnsi="Verdana" w:cs="Arial"/>
          <w:b/>
          <w:sz w:val="18"/>
          <w:szCs w:val="18"/>
        </w:rPr>
        <w:t>dois</w:t>
      </w:r>
      <w:r w:rsidR="007F6EDF" w:rsidRPr="00212CCD">
        <w:rPr>
          <w:rFonts w:ascii="Verdana" w:hAnsi="Verdana" w:cs="Arial"/>
          <w:b/>
          <w:sz w:val="18"/>
          <w:szCs w:val="18"/>
        </w:rPr>
        <w:t>) anos. O atleta que for expulso por agressão física contra outros atletas, dirigentes ou membro de equipe a punição será do restante do</w:t>
      </w:r>
      <w:r w:rsidR="00511E35" w:rsidRPr="00212CCD">
        <w:rPr>
          <w:rFonts w:ascii="Verdana" w:hAnsi="Verdana" w:cs="Arial"/>
          <w:b/>
          <w:sz w:val="18"/>
          <w:szCs w:val="18"/>
        </w:rPr>
        <w:t xml:space="preserve"> </w:t>
      </w:r>
      <w:r w:rsidR="007F6EDF" w:rsidRPr="00212CCD">
        <w:rPr>
          <w:rFonts w:ascii="Verdana" w:hAnsi="Verdana" w:cs="Arial"/>
          <w:b/>
          <w:sz w:val="18"/>
          <w:szCs w:val="18"/>
        </w:rPr>
        <w:t xml:space="preserve">ano que ocorreu a agressão mais 01(um) ano, conforme </w:t>
      </w:r>
      <w:r w:rsidR="00212CCD" w:rsidRPr="00212CCD">
        <w:rPr>
          <w:rFonts w:ascii="Verdana" w:hAnsi="Verdana" w:cs="Arial"/>
          <w:b/>
          <w:sz w:val="18"/>
          <w:szCs w:val="18"/>
        </w:rPr>
        <w:t>Assembleia</w:t>
      </w:r>
      <w:r w:rsidR="007F6EDF" w:rsidRPr="00212CCD">
        <w:rPr>
          <w:rFonts w:ascii="Verdana" w:hAnsi="Verdana" w:cs="Arial"/>
          <w:b/>
          <w:sz w:val="18"/>
          <w:szCs w:val="18"/>
        </w:rPr>
        <w:t xml:space="preserve"> Geral realizada em 30 de Dezembro de 2010 (Ata 015/2010).</w:t>
      </w:r>
    </w:p>
    <w:p w:rsidR="00A0384B" w:rsidRDefault="00A0384B" w:rsidP="009B0C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C654D4" w:rsidRDefault="00C654D4" w:rsidP="009B0C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A0384B" w:rsidRPr="007F6EDF" w:rsidRDefault="00A0384B" w:rsidP="009B0C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lastRenderedPageBreak/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11</w:t>
      </w:r>
      <w:r w:rsidRPr="007F6EDF">
        <w:rPr>
          <w:rFonts w:ascii="Verdana" w:hAnsi="Verdana" w:cs="Arial"/>
          <w:b/>
          <w:bCs/>
          <w:sz w:val="18"/>
          <w:szCs w:val="18"/>
        </w:rPr>
        <w:t>º</w:t>
      </w:r>
      <w:r>
        <w:rPr>
          <w:rFonts w:ascii="Verdana" w:hAnsi="Verdana" w:cs="Arial"/>
          <w:b/>
          <w:bCs/>
          <w:sz w:val="18"/>
          <w:szCs w:val="18"/>
        </w:rPr>
        <w:t xml:space="preserve"> - Todas as regras</w:t>
      </w:r>
      <w:r w:rsidR="00B22DE8">
        <w:rPr>
          <w:rFonts w:ascii="Verdana" w:hAnsi="Verdana" w:cs="Arial"/>
          <w:b/>
          <w:bCs/>
          <w:sz w:val="18"/>
          <w:szCs w:val="18"/>
        </w:rPr>
        <w:t xml:space="preserve">, </w:t>
      </w:r>
      <w:r>
        <w:rPr>
          <w:rFonts w:ascii="Verdana" w:hAnsi="Verdana" w:cs="Arial"/>
          <w:b/>
          <w:bCs/>
          <w:sz w:val="18"/>
          <w:szCs w:val="18"/>
        </w:rPr>
        <w:t>determinações</w:t>
      </w:r>
      <w:r w:rsidR="00B22DE8">
        <w:rPr>
          <w:rFonts w:ascii="Verdana" w:hAnsi="Verdana" w:cs="Arial"/>
          <w:b/>
          <w:bCs/>
          <w:sz w:val="18"/>
          <w:szCs w:val="18"/>
        </w:rPr>
        <w:t xml:space="preserve"> e punições, seja ele, Equipe, Dirigente, Membro da Comissão Técnica, </w:t>
      </w:r>
      <w:r w:rsidR="00126663">
        <w:rPr>
          <w:rFonts w:ascii="Verdana" w:hAnsi="Verdana" w:cs="Arial"/>
          <w:b/>
          <w:bCs/>
          <w:sz w:val="18"/>
          <w:szCs w:val="18"/>
        </w:rPr>
        <w:t>Atleta</w:t>
      </w:r>
      <w:r w:rsidR="00B22DE8">
        <w:rPr>
          <w:rFonts w:ascii="Verdana" w:hAnsi="Verdana" w:cs="Arial"/>
          <w:b/>
          <w:bCs/>
          <w:sz w:val="18"/>
          <w:szCs w:val="18"/>
        </w:rPr>
        <w:t xml:space="preserve"> ou outro qualquer reconhecido,</w:t>
      </w:r>
      <w:r>
        <w:rPr>
          <w:rFonts w:ascii="Verdana" w:hAnsi="Verdana" w:cs="Arial"/>
          <w:b/>
          <w:bCs/>
          <w:sz w:val="18"/>
          <w:szCs w:val="18"/>
        </w:rPr>
        <w:t xml:space="preserve"> serão consideradas </w:t>
      </w:r>
      <w:r w:rsidR="00B22DE8">
        <w:rPr>
          <w:rFonts w:ascii="Verdana" w:hAnsi="Verdana" w:cs="Arial"/>
          <w:b/>
          <w:bCs/>
          <w:sz w:val="18"/>
          <w:szCs w:val="18"/>
        </w:rPr>
        <w:t>através dos</w:t>
      </w:r>
      <w:r>
        <w:rPr>
          <w:rFonts w:ascii="Verdana" w:hAnsi="Verdana" w:cs="Arial"/>
          <w:b/>
          <w:bCs/>
          <w:sz w:val="18"/>
          <w:szCs w:val="18"/>
        </w:rPr>
        <w:t xml:space="preserve"> artigos das NODS (Normas Orgânicas do Desporto Santiaguense) que será obrigatoriamente respeitado por todas as Associações filiadas a Liga santiaguense de Futebol.</w:t>
      </w:r>
    </w:p>
    <w:p w:rsidR="009B0CF7" w:rsidRDefault="009B0CF7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27BE4" w:rsidRPr="00E4332A" w:rsidRDefault="00127BE4" w:rsidP="00127BE4">
      <w:pPr>
        <w:pStyle w:val="SemEspaamento"/>
        <w:jc w:val="both"/>
        <w:rPr>
          <w:b/>
        </w:rPr>
      </w:pPr>
      <w:r w:rsidRPr="00E4332A">
        <w:rPr>
          <w:b/>
        </w:rPr>
        <w:t>A</w:t>
      </w:r>
      <w:r w:rsidRPr="00E4332A">
        <w:rPr>
          <w:b/>
          <w:spacing w:val="-1"/>
        </w:rPr>
        <w:t>r</w:t>
      </w:r>
      <w:r w:rsidRPr="00E4332A">
        <w:rPr>
          <w:b/>
        </w:rPr>
        <w:t>t.</w:t>
      </w:r>
      <w:r w:rsidRPr="00E4332A">
        <w:rPr>
          <w:b/>
          <w:spacing w:val="5"/>
        </w:rPr>
        <w:t xml:space="preserve"> </w:t>
      </w:r>
      <w:r>
        <w:rPr>
          <w:b/>
        </w:rPr>
        <w:t>20</w:t>
      </w:r>
      <w:r w:rsidRPr="00E4332A">
        <w:rPr>
          <w:b/>
        </w:rPr>
        <w:t>º</w:t>
      </w:r>
      <w:r w:rsidRPr="00E4332A">
        <w:rPr>
          <w:b/>
          <w:spacing w:val="3"/>
        </w:rPr>
        <w:t xml:space="preserve"> </w:t>
      </w:r>
      <w:r w:rsidRPr="00E4332A">
        <w:rPr>
          <w:b/>
        </w:rPr>
        <w:t>-</w:t>
      </w:r>
      <w:r w:rsidRPr="00E4332A">
        <w:rPr>
          <w:b/>
          <w:spacing w:val="4"/>
        </w:rPr>
        <w:t xml:space="preserve"> </w:t>
      </w:r>
      <w:r w:rsidRPr="00E4332A">
        <w:rPr>
          <w:spacing w:val="-3"/>
        </w:rPr>
        <w:t>Q</w:t>
      </w:r>
      <w:r w:rsidRPr="00E4332A">
        <w:rPr>
          <w:spacing w:val="1"/>
        </w:rPr>
        <w:t>u</w:t>
      </w:r>
      <w:r w:rsidRPr="00E4332A">
        <w:t>al</w:t>
      </w:r>
      <w:r w:rsidRPr="00E4332A">
        <w:rPr>
          <w:spacing w:val="-1"/>
        </w:rPr>
        <w:t>q</w:t>
      </w:r>
      <w:r w:rsidRPr="00E4332A">
        <w:rPr>
          <w:spacing w:val="1"/>
        </w:rPr>
        <w:t>u</w:t>
      </w:r>
      <w:r w:rsidRPr="00E4332A">
        <w:rPr>
          <w:spacing w:val="-1"/>
        </w:rPr>
        <w:t>e</w:t>
      </w:r>
      <w:r w:rsidRPr="00E4332A">
        <w:t>r</w:t>
      </w:r>
      <w:r w:rsidRPr="00E4332A">
        <w:rPr>
          <w:spacing w:val="1"/>
        </w:rPr>
        <w:t xml:space="preserve"> </w:t>
      </w:r>
      <w:r w:rsidRPr="00E4332A">
        <w:t>part</w:t>
      </w:r>
      <w:r w:rsidRPr="00E4332A">
        <w:rPr>
          <w:spacing w:val="-1"/>
        </w:rPr>
        <w:t>i</w:t>
      </w:r>
      <w:r w:rsidRPr="00E4332A">
        <w:rPr>
          <w:spacing w:val="1"/>
        </w:rPr>
        <w:t>d</w:t>
      </w:r>
      <w:r w:rsidRPr="00E4332A">
        <w:t>a,</w:t>
      </w:r>
      <w:r w:rsidRPr="00E4332A">
        <w:rPr>
          <w:spacing w:val="4"/>
        </w:rPr>
        <w:t xml:space="preserve"> </w:t>
      </w:r>
      <w:r w:rsidRPr="00E4332A">
        <w:rPr>
          <w:spacing w:val="-1"/>
        </w:rPr>
        <w:t>e</w:t>
      </w:r>
      <w:r w:rsidRPr="00E4332A">
        <w:t>m</w:t>
      </w:r>
      <w:r w:rsidRPr="00E4332A">
        <w:rPr>
          <w:spacing w:val="2"/>
        </w:rPr>
        <w:t xml:space="preserve"> </w:t>
      </w:r>
      <w:r w:rsidRPr="00E4332A">
        <w:t>virt</w:t>
      </w:r>
      <w:r w:rsidRPr="00E4332A">
        <w:rPr>
          <w:spacing w:val="1"/>
        </w:rPr>
        <w:t>u</w:t>
      </w:r>
      <w:r w:rsidRPr="00E4332A">
        <w:t>de</w:t>
      </w:r>
      <w:r w:rsidRPr="00E4332A">
        <w:rPr>
          <w:spacing w:val="3"/>
        </w:rPr>
        <w:t xml:space="preserve"> </w:t>
      </w:r>
      <w:r w:rsidRPr="00E4332A">
        <w:rPr>
          <w:spacing w:val="1"/>
        </w:rPr>
        <w:t>d</w:t>
      </w:r>
      <w:r w:rsidRPr="00E4332A">
        <w:t>e</w:t>
      </w:r>
      <w:r w:rsidRPr="00E4332A">
        <w:rPr>
          <w:spacing w:val="3"/>
        </w:rPr>
        <w:t xml:space="preserve"> </w:t>
      </w:r>
      <w:r w:rsidRPr="00E4332A">
        <w:rPr>
          <w:spacing w:val="-3"/>
        </w:rPr>
        <w:t>m</w:t>
      </w:r>
      <w:r w:rsidRPr="00E4332A">
        <w:t>au</w:t>
      </w:r>
      <w:r w:rsidRPr="00E4332A">
        <w:rPr>
          <w:spacing w:val="5"/>
        </w:rPr>
        <w:t xml:space="preserve"> </w:t>
      </w:r>
      <w:r w:rsidRPr="00E4332A">
        <w:t>te</w:t>
      </w:r>
      <w:r w:rsidRPr="00E4332A">
        <w:rPr>
          <w:spacing w:val="-3"/>
        </w:rPr>
        <w:t>m</w:t>
      </w:r>
      <w:r w:rsidRPr="00E4332A">
        <w:rPr>
          <w:spacing w:val="1"/>
        </w:rPr>
        <w:t>p</w:t>
      </w:r>
      <w:r w:rsidRPr="00E4332A">
        <w:t>o</w:t>
      </w:r>
      <w:r w:rsidRPr="00E4332A">
        <w:rPr>
          <w:spacing w:val="4"/>
        </w:rPr>
        <w:t xml:space="preserve"> </w:t>
      </w:r>
      <w:r w:rsidRPr="00E4332A">
        <w:rPr>
          <w:spacing w:val="-1"/>
        </w:rPr>
        <w:t>o</w:t>
      </w:r>
      <w:r w:rsidRPr="00E4332A">
        <w:t>u</w:t>
      </w:r>
      <w:r w:rsidRPr="00E4332A">
        <w:rPr>
          <w:spacing w:val="4"/>
        </w:rPr>
        <w:t xml:space="preserve"> </w:t>
      </w:r>
      <w:r w:rsidRPr="00E4332A">
        <w:t>por</w:t>
      </w:r>
      <w:r w:rsidRPr="00E4332A">
        <w:rPr>
          <w:spacing w:val="2"/>
        </w:rPr>
        <w:t xml:space="preserve"> </w:t>
      </w:r>
      <w:r w:rsidRPr="00E4332A">
        <w:rPr>
          <w:spacing w:val="-3"/>
        </w:rPr>
        <w:t>m</w:t>
      </w:r>
      <w:r w:rsidRPr="00E4332A">
        <w:rPr>
          <w:spacing w:val="1"/>
        </w:rPr>
        <w:t>o</w:t>
      </w:r>
      <w:r w:rsidRPr="00E4332A">
        <w:t>t</w:t>
      </w:r>
      <w:r w:rsidRPr="00E4332A">
        <w:rPr>
          <w:spacing w:val="-2"/>
        </w:rPr>
        <w:t>i</w:t>
      </w:r>
      <w:r w:rsidRPr="00E4332A">
        <w:t>vo</w:t>
      </w:r>
      <w:r w:rsidRPr="00E4332A">
        <w:rPr>
          <w:spacing w:val="2"/>
        </w:rPr>
        <w:t xml:space="preserve"> </w:t>
      </w:r>
      <w:r w:rsidRPr="00E4332A">
        <w:t>de</w:t>
      </w:r>
      <w:r w:rsidRPr="00E4332A">
        <w:rPr>
          <w:spacing w:val="5"/>
        </w:rPr>
        <w:t xml:space="preserve"> </w:t>
      </w:r>
      <w:r w:rsidRPr="00E4332A">
        <w:rPr>
          <w:spacing w:val="-2"/>
        </w:rPr>
        <w:t>f</w:t>
      </w:r>
      <w:r w:rsidRPr="00E4332A">
        <w:rPr>
          <w:spacing w:val="1"/>
        </w:rPr>
        <w:t>o</w:t>
      </w:r>
      <w:r w:rsidRPr="00E4332A">
        <w:t>r</w:t>
      </w:r>
      <w:r w:rsidRPr="00E4332A">
        <w:rPr>
          <w:spacing w:val="-1"/>
        </w:rPr>
        <w:t>ç</w:t>
      </w:r>
      <w:r w:rsidRPr="00E4332A">
        <w:t>a</w:t>
      </w:r>
      <w:r w:rsidRPr="00E4332A">
        <w:rPr>
          <w:spacing w:val="2"/>
        </w:rPr>
        <w:t xml:space="preserve"> </w:t>
      </w:r>
      <w:r w:rsidRPr="00E4332A">
        <w:rPr>
          <w:spacing w:val="-3"/>
        </w:rPr>
        <w:t>m</w:t>
      </w:r>
      <w:r w:rsidRPr="00E4332A">
        <w:t>aior</w:t>
      </w:r>
      <w:r w:rsidRPr="00E4332A">
        <w:rPr>
          <w:spacing w:val="6"/>
        </w:rPr>
        <w:t xml:space="preserve"> </w:t>
      </w:r>
      <w:r w:rsidRPr="00E4332A">
        <w:t>po</w:t>
      </w:r>
      <w:r w:rsidRPr="00E4332A">
        <w:rPr>
          <w:spacing w:val="1"/>
        </w:rPr>
        <w:t>d</w:t>
      </w:r>
      <w:r w:rsidRPr="00E4332A">
        <w:t>erá</w:t>
      </w:r>
      <w:r w:rsidRPr="00E4332A">
        <w:rPr>
          <w:spacing w:val="1"/>
        </w:rPr>
        <w:t xml:space="preserve"> </w:t>
      </w:r>
      <w:r w:rsidRPr="00E4332A">
        <w:t>ser</w:t>
      </w:r>
      <w:r w:rsidRPr="00E4332A">
        <w:rPr>
          <w:spacing w:val="4"/>
        </w:rPr>
        <w:t xml:space="preserve"> </w:t>
      </w:r>
      <w:r w:rsidRPr="00E4332A">
        <w:t>ad</w:t>
      </w:r>
      <w:r w:rsidRPr="00E4332A">
        <w:rPr>
          <w:spacing w:val="1"/>
        </w:rPr>
        <w:t>i</w:t>
      </w:r>
      <w:r w:rsidRPr="00E4332A">
        <w:rPr>
          <w:spacing w:val="-3"/>
        </w:rPr>
        <w:t>a</w:t>
      </w:r>
      <w:r w:rsidRPr="00E4332A">
        <w:rPr>
          <w:spacing w:val="1"/>
        </w:rPr>
        <w:t>d</w:t>
      </w:r>
      <w:r w:rsidRPr="00E4332A">
        <w:t>a</w:t>
      </w:r>
      <w:r w:rsidRPr="00E4332A">
        <w:rPr>
          <w:spacing w:val="3"/>
        </w:rPr>
        <w:t xml:space="preserve"> </w:t>
      </w:r>
      <w:r w:rsidRPr="00E4332A">
        <w:t>pe</w:t>
      </w:r>
      <w:r w:rsidRPr="00E4332A">
        <w:rPr>
          <w:spacing w:val="-1"/>
        </w:rPr>
        <w:t>l</w:t>
      </w:r>
      <w:r w:rsidRPr="00E4332A">
        <w:t>o</w:t>
      </w:r>
      <w:r w:rsidRPr="00E4332A">
        <w:rPr>
          <w:spacing w:val="3"/>
        </w:rPr>
        <w:t xml:space="preserve"> P</w:t>
      </w:r>
      <w:r w:rsidRPr="00E4332A">
        <w:t>resi</w:t>
      </w:r>
      <w:r w:rsidRPr="00E4332A">
        <w:rPr>
          <w:spacing w:val="1"/>
        </w:rPr>
        <w:t>d</w:t>
      </w:r>
      <w:r w:rsidRPr="00E4332A">
        <w:rPr>
          <w:spacing w:val="-3"/>
        </w:rPr>
        <w:t>e</w:t>
      </w:r>
      <w:r w:rsidRPr="00E4332A">
        <w:rPr>
          <w:spacing w:val="1"/>
        </w:rPr>
        <w:t>n</w:t>
      </w:r>
      <w:r w:rsidRPr="00E4332A">
        <w:t>te da</w:t>
      </w:r>
      <w:r w:rsidRPr="00E4332A">
        <w:rPr>
          <w:spacing w:val="5"/>
        </w:rPr>
        <w:t xml:space="preserve"> </w:t>
      </w:r>
      <w:r w:rsidRPr="00E4332A">
        <w:t>Li</w:t>
      </w:r>
      <w:r w:rsidRPr="00E4332A">
        <w:rPr>
          <w:spacing w:val="-3"/>
        </w:rPr>
        <w:t>g</w:t>
      </w:r>
      <w:r w:rsidRPr="00E4332A">
        <w:t>a</w:t>
      </w:r>
      <w:r w:rsidRPr="00E4332A">
        <w:rPr>
          <w:spacing w:val="4"/>
        </w:rPr>
        <w:t xml:space="preserve"> </w:t>
      </w:r>
      <w:r w:rsidRPr="00E4332A">
        <w:rPr>
          <w:spacing w:val="1"/>
        </w:rPr>
        <w:t>S</w:t>
      </w:r>
      <w:r w:rsidRPr="00E4332A">
        <w:rPr>
          <w:spacing w:val="-1"/>
        </w:rPr>
        <w:t>a</w:t>
      </w:r>
      <w:r w:rsidRPr="00E4332A">
        <w:rPr>
          <w:spacing w:val="1"/>
        </w:rPr>
        <w:t>n</w:t>
      </w:r>
      <w:r w:rsidRPr="00E4332A">
        <w:t>tia</w:t>
      </w:r>
      <w:r w:rsidRPr="00E4332A">
        <w:rPr>
          <w:spacing w:val="-1"/>
        </w:rPr>
        <w:t>g</w:t>
      </w:r>
      <w:r w:rsidRPr="00E4332A">
        <w:rPr>
          <w:spacing w:val="1"/>
        </w:rPr>
        <w:t>u</w:t>
      </w:r>
      <w:r w:rsidRPr="00E4332A">
        <w:t>ense</w:t>
      </w:r>
      <w:r w:rsidRPr="00E4332A">
        <w:rPr>
          <w:spacing w:val="1"/>
        </w:rPr>
        <w:t xml:space="preserve"> d</w:t>
      </w:r>
      <w:r w:rsidRPr="00E4332A">
        <w:t>e F</w:t>
      </w:r>
      <w:r w:rsidRPr="00E4332A">
        <w:rPr>
          <w:spacing w:val="2"/>
        </w:rPr>
        <w:t>u</w:t>
      </w:r>
      <w:r w:rsidRPr="00E4332A">
        <w:t>te</w:t>
      </w:r>
      <w:r w:rsidRPr="00E4332A">
        <w:rPr>
          <w:spacing w:val="-1"/>
        </w:rPr>
        <w:t>b</w:t>
      </w:r>
      <w:r w:rsidRPr="00E4332A">
        <w:rPr>
          <w:spacing w:val="1"/>
        </w:rPr>
        <w:t>o</w:t>
      </w:r>
      <w:r w:rsidRPr="00E4332A">
        <w:t>l</w:t>
      </w:r>
      <w:r w:rsidRPr="00E4332A">
        <w:rPr>
          <w:spacing w:val="2"/>
        </w:rPr>
        <w:t xml:space="preserve"> </w:t>
      </w:r>
      <w:r w:rsidRPr="00E4332A">
        <w:t>e/</w:t>
      </w:r>
      <w:r w:rsidRPr="00E4332A">
        <w:rPr>
          <w:spacing w:val="-1"/>
        </w:rPr>
        <w:t>o</w:t>
      </w:r>
      <w:r w:rsidRPr="00E4332A">
        <w:t>u</w:t>
      </w:r>
      <w:r w:rsidRPr="00E4332A">
        <w:rPr>
          <w:spacing w:val="5"/>
        </w:rPr>
        <w:t xml:space="preserve"> </w:t>
      </w:r>
      <w:r w:rsidRPr="00E4332A">
        <w:t>seu</w:t>
      </w:r>
      <w:r w:rsidRPr="00E4332A">
        <w:rPr>
          <w:spacing w:val="4"/>
        </w:rPr>
        <w:t xml:space="preserve"> </w:t>
      </w:r>
      <w:r w:rsidRPr="00E4332A">
        <w:t>r</w:t>
      </w:r>
      <w:r w:rsidRPr="00E4332A">
        <w:rPr>
          <w:spacing w:val="-1"/>
        </w:rPr>
        <w:t>e</w:t>
      </w:r>
      <w:r w:rsidRPr="00E4332A">
        <w:rPr>
          <w:spacing w:val="1"/>
        </w:rPr>
        <w:t>p</w:t>
      </w:r>
      <w:r w:rsidRPr="00E4332A">
        <w:t>r</w:t>
      </w:r>
      <w:r w:rsidRPr="00E4332A">
        <w:rPr>
          <w:spacing w:val="-1"/>
        </w:rPr>
        <w:t>e</w:t>
      </w:r>
      <w:r w:rsidRPr="00E4332A">
        <w:t>senta</w:t>
      </w:r>
      <w:r w:rsidRPr="00E4332A">
        <w:rPr>
          <w:spacing w:val="1"/>
        </w:rPr>
        <w:t>n</w:t>
      </w:r>
      <w:r w:rsidRPr="00E4332A">
        <w:t>te</w:t>
      </w:r>
      <w:r w:rsidRPr="00E4332A">
        <w:rPr>
          <w:spacing w:val="2"/>
        </w:rPr>
        <w:t xml:space="preserve"> </w:t>
      </w:r>
      <w:r w:rsidRPr="00E4332A">
        <w:t>a</w:t>
      </w:r>
      <w:r w:rsidRPr="00E4332A">
        <w:rPr>
          <w:spacing w:val="2"/>
        </w:rPr>
        <w:t xml:space="preserve"> </w:t>
      </w:r>
      <w:r w:rsidRPr="00E4332A">
        <w:rPr>
          <w:spacing w:val="1"/>
        </w:rPr>
        <w:t>q</w:t>
      </w:r>
      <w:r w:rsidRPr="00E4332A">
        <w:t>ualq</w:t>
      </w:r>
      <w:r w:rsidRPr="00E4332A">
        <w:rPr>
          <w:spacing w:val="1"/>
        </w:rPr>
        <w:t>u</w:t>
      </w:r>
      <w:r w:rsidRPr="00E4332A">
        <w:t>er</w:t>
      </w:r>
      <w:r w:rsidRPr="00E4332A">
        <w:rPr>
          <w:spacing w:val="2"/>
        </w:rPr>
        <w:t xml:space="preserve"> </w:t>
      </w:r>
      <w:r w:rsidRPr="00E4332A">
        <w:rPr>
          <w:spacing w:val="-3"/>
        </w:rPr>
        <w:t>m</w:t>
      </w:r>
      <w:r w:rsidRPr="00E4332A">
        <w:rPr>
          <w:spacing w:val="4"/>
        </w:rPr>
        <w:t>o</w:t>
      </w:r>
      <w:r w:rsidRPr="00E4332A">
        <w:rPr>
          <w:spacing w:val="-3"/>
        </w:rPr>
        <w:t>m</w:t>
      </w:r>
      <w:r w:rsidRPr="00E4332A">
        <w:t>en</w:t>
      </w:r>
      <w:r w:rsidRPr="00E4332A">
        <w:rPr>
          <w:spacing w:val="1"/>
        </w:rPr>
        <w:t>t</w:t>
      </w:r>
      <w:r w:rsidRPr="00E4332A">
        <w:t>o,</w:t>
      </w:r>
      <w:r w:rsidRPr="00E4332A">
        <w:rPr>
          <w:spacing w:val="5"/>
        </w:rPr>
        <w:t xml:space="preserve"> </w:t>
      </w:r>
      <w:r w:rsidRPr="00E4332A">
        <w:rPr>
          <w:spacing w:val="1"/>
        </w:rPr>
        <w:t>d</w:t>
      </w:r>
      <w:r w:rsidRPr="00E4332A">
        <w:rPr>
          <w:spacing w:val="-1"/>
        </w:rPr>
        <w:t>a</w:t>
      </w:r>
      <w:r w:rsidRPr="00E4332A">
        <w:t>nd</w:t>
      </w:r>
      <w:r w:rsidRPr="00E4332A">
        <w:rPr>
          <w:spacing w:val="1"/>
        </w:rPr>
        <w:t>o</w:t>
      </w:r>
      <w:r w:rsidRPr="00E4332A">
        <w:t>-se ciência</w:t>
      </w:r>
      <w:r w:rsidRPr="00E4332A">
        <w:rPr>
          <w:spacing w:val="4"/>
        </w:rPr>
        <w:t xml:space="preserve"> </w:t>
      </w:r>
      <w:r w:rsidRPr="00E4332A">
        <w:t>da</w:t>
      </w:r>
      <w:r w:rsidRPr="00E4332A">
        <w:rPr>
          <w:spacing w:val="5"/>
        </w:rPr>
        <w:t xml:space="preserve"> </w:t>
      </w:r>
      <w:r w:rsidRPr="00E4332A">
        <w:t>decisão</w:t>
      </w:r>
      <w:r w:rsidRPr="00E4332A">
        <w:rPr>
          <w:spacing w:val="5"/>
        </w:rPr>
        <w:t xml:space="preserve"> </w:t>
      </w:r>
      <w:r w:rsidRPr="00E4332A">
        <w:rPr>
          <w:spacing w:val="-1"/>
        </w:rPr>
        <w:t>a</w:t>
      </w:r>
      <w:r w:rsidRPr="00E4332A">
        <w:t>tra</w:t>
      </w:r>
      <w:r w:rsidRPr="00E4332A">
        <w:rPr>
          <w:spacing w:val="-1"/>
        </w:rPr>
        <w:t>v</w:t>
      </w:r>
      <w:r w:rsidRPr="00E4332A">
        <w:t>és</w:t>
      </w:r>
      <w:r w:rsidRPr="00E4332A">
        <w:rPr>
          <w:spacing w:val="4"/>
        </w:rPr>
        <w:t xml:space="preserve"> </w:t>
      </w:r>
      <w:r w:rsidRPr="00E4332A">
        <w:t>do</w:t>
      </w:r>
      <w:r w:rsidRPr="00E4332A">
        <w:rPr>
          <w:spacing w:val="5"/>
        </w:rPr>
        <w:t xml:space="preserve"> </w:t>
      </w:r>
      <w:r w:rsidRPr="00E4332A">
        <w:t>Si</w:t>
      </w:r>
      <w:r w:rsidRPr="00E4332A">
        <w:rPr>
          <w:spacing w:val="2"/>
        </w:rPr>
        <w:t>t</w:t>
      </w:r>
      <w:r w:rsidRPr="00E4332A">
        <w:t>e</w:t>
      </w:r>
      <w:r w:rsidRPr="00E4332A">
        <w:rPr>
          <w:spacing w:val="4"/>
        </w:rPr>
        <w:t xml:space="preserve"> </w:t>
      </w:r>
      <w:r w:rsidRPr="00E4332A">
        <w:t>da</w:t>
      </w:r>
      <w:r w:rsidRPr="00E4332A">
        <w:rPr>
          <w:spacing w:val="3"/>
        </w:rPr>
        <w:t xml:space="preserve"> </w:t>
      </w:r>
      <w:r w:rsidRPr="00E4332A">
        <w:rPr>
          <w:spacing w:val="-2"/>
        </w:rPr>
        <w:t>L</w:t>
      </w:r>
      <w:r w:rsidRPr="00E4332A">
        <w:t>i</w:t>
      </w:r>
      <w:r w:rsidRPr="00E4332A">
        <w:rPr>
          <w:spacing w:val="2"/>
        </w:rPr>
        <w:t>g</w:t>
      </w:r>
      <w:r w:rsidRPr="00E4332A">
        <w:t>a</w:t>
      </w:r>
      <w:r w:rsidRPr="00E4332A">
        <w:rPr>
          <w:spacing w:val="4"/>
        </w:rPr>
        <w:t xml:space="preserve"> </w:t>
      </w:r>
      <w:r w:rsidRPr="00E4332A">
        <w:rPr>
          <w:spacing w:val="1"/>
        </w:rPr>
        <w:t>S</w:t>
      </w:r>
      <w:r w:rsidRPr="00E4332A">
        <w:rPr>
          <w:spacing w:val="-1"/>
        </w:rPr>
        <w:t>a</w:t>
      </w:r>
      <w:r w:rsidRPr="00E4332A">
        <w:rPr>
          <w:spacing w:val="1"/>
        </w:rPr>
        <w:t>n</w:t>
      </w:r>
      <w:r w:rsidRPr="00E4332A">
        <w:t>tia</w:t>
      </w:r>
      <w:r w:rsidRPr="00E4332A">
        <w:rPr>
          <w:spacing w:val="-1"/>
        </w:rPr>
        <w:t>g</w:t>
      </w:r>
      <w:r w:rsidRPr="00E4332A">
        <w:rPr>
          <w:spacing w:val="1"/>
        </w:rPr>
        <w:t>u</w:t>
      </w:r>
      <w:r w:rsidRPr="00E4332A">
        <w:t>ense</w:t>
      </w:r>
      <w:r w:rsidRPr="00E4332A">
        <w:rPr>
          <w:spacing w:val="1"/>
        </w:rPr>
        <w:t xml:space="preserve"> </w:t>
      </w:r>
      <w:r w:rsidRPr="00E4332A">
        <w:t>de</w:t>
      </w:r>
      <w:r w:rsidRPr="00E4332A">
        <w:rPr>
          <w:spacing w:val="5"/>
        </w:rPr>
        <w:t xml:space="preserve"> </w:t>
      </w:r>
      <w:r w:rsidRPr="00E4332A">
        <w:t>F</w:t>
      </w:r>
      <w:r w:rsidRPr="00E4332A">
        <w:rPr>
          <w:spacing w:val="2"/>
        </w:rPr>
        <w:t>u</w:t>
      </w:r>
      <w:r w:rsidRPr="00E4332A">
        <w:t>te</w:t>
      </w:r>
      <w:r w:rsidRPr="00E4332A">
        <w:rPr>
          <w:spacing w:val="-1"/>
        </w:rPr>
        <w:t>b</w:t>
      </w:r>
      <w:r w:rsidRPr="00E4332A">
        <w:rPr>
          <w:spacing w:val="1"/>
        </w:rPr>
        <w:t>o</w:t>
      </w:r>
      <w:r w:rsidRPr="00E4332A">
        <w:t>l, v</w:t>
      </w:r>
      <w:r w:rsidRPr="00E4332A">
        <w:rPr>
          <w:spacing w:val="-2"/>
        </w:rPr>
        <w:t>e</w:t>
      </w:r>
      <w:r w:rsidRPr="00E4332A">
        <w:t>íc</w:t>
      </w:r>
      <w:r w:rsidRPr="00E4332A">
        <w:rPr>
          <w:spacing w:val="1"/>
        </w:rPr>
        <w:t>u</w:t>
      </w:r>
      <w:r w:rsidRPr="00E4332A">
        <w:t>l</w:t>
      </w:r>
      <w:r w:rsidRPr="00E4332A">
        <w:rPr>
          <w:spacing w:val="2"/>
        </w:rPr>
        <w:t>o</w:t>
      </w:r>
      <w:r w:rsidRPr="00E4332A">
        <w:t>s</w:t>
      </w:r>
      <w:r w:rsidRPr="00E4332A">
        <w:rPr>
          <w:spacing w:val="3"/>
        </w:rPr>
        <w:t xml:space="preserve"> </w:t>
      </w:r>
      <w:r w:rsidRPr="00E4332A">
        <w:rPr>
          <w:spacing w:val="1"/>
        </w:rPr>
        <w:t>d</w:t>
      </w:r>
      <w:r w:rsidRPr="00E4332A">
        <w:t>e i</w:t>
      </w:r>
      <w:r w:rsidRPr="00E4332A">
        <w:rPr>
          <w:spacing w:val="-3"/>
        </w:rPr>
        <w:t>m</w:t>
      </w:r>
      <w:r w:rsidRPr="00E4332A">
        <w:t>pre</w:t>
      </w:r>
      <w:r w:rsidRPr="00E4332A">
        <w:rPr>
          <w:spacing w:val="2"/>
        </w:rPr>
        <w:t>n</w:t>
      </w:r>
      <w:r w:rsidRPr="00E4332A">
        <w:t>sa</w:t>
      </w:r>
      <w:r w:rsidRPr="00E4332A">
        <w:rPr>
          <w:spacing w:val="-4"/>
        </w:rPr>
        <w:t xml:space="preserve"> </w:t>
      </w:r>
      <w:r w:rsidRPr="00E4332A">
        <w:t>ou c</w:t>
      </w:r>
      <w:r w:rsidRPr="00E4332A">
        <w:rPr>
          <w:spacing w:val="1"/>
        </w:rPr>
        <w:t>on</w:t>
      </w:r>
      <w:r w:rsidRPr="00E4332A">
        <w:t>ta</w:t>
      </w:r>
      <w:r w:rsidRPr="00E4332A">
        <w:rPr>
          <w:spacing w:val="-2"/>
        </w:rPr>
        <w:t>t</w:t>
      </w:r>
      <w:r w:rsidRPr="00E4332A">
        <w:t>o</w:t>
      </w:r>
      <w:r w:rsidRPr="00E4332A">
        <w:rPr>
          <w:spacing w:val="-3"/>
        </w:rPr>
        <w:t xml:space="preserve"> </w:t>
      </w:r>
      <w:r w:rsidRPr="00E4332A">
        <w:t>tele</w:t>
      </w:r>
      <w:r w:rsidRPr="00E4332A">
        <w:rPr>
          <w:spacing w:val="-1"/>
        </w:rPr>
        <w:t>f</w:t>
      </w:r>
      <w:r w:rsidRPr="00E4332A">
        <w:t>ô</w:t>
      </w:r>
      <w:r w:rsidRPr="00E4332A">
        <w:rPr>
          <w:spacing w:val="3"/>
        </w:rPr>
        <w:t>n</w:t>
      </w:r>
      <w:r w:rsidRPr="00E4332A">
        <w:t>ico</w:t>
      </w:r>
      <w:r w:rsidRPr="00E4332A">
        <w:rPr>
          <w:spacing w:val="-3"/>
        </w:rPr>
        <w:t xml:space="preserve"> </w:t>
      </w:r>
      <w:r w:rsidRPr="00E4332A">
        <w:t>d</w:t>
      </w:r>
      <w:r w:rsidRPr="00E4332A">
        <w:rPr>
          <w:spacing w:val="-1"/>
        </w:rPr>
        <w:t>i</w:t>
      </w:r>
      <w:r w:rsidRPr="00E4332A">
        <w:t>reto</w:t>
      </w:r>
      <w:r w:rsidRPr="00E4332A">
        <w:rPr>
          <w:spacing w:val="1"/>
        </w:rPr>
        <w:t xml:space="preserve"> </w:t>
      </w:r>
      <w:r w:rsidRPr="00E4332A">
        <w:rPr>
          <w:spacing w:val="-1"/>
        </w:rPr>
        <w:t>c</w:t>
      </w:r>
      <w:r w:rsidRPr="00E4332A">
        <w:rPr>
          <w:spacing w:val="1"/>
        </w:rPr>
        <w:t>o</w:t>
      </w:r>
      <w:r w:rsidRPr="00E4332A">
        <w:t>m</w:t>
      </w:r>
      <w:r w:rsidRPr="00E4332A">
        <w:rPr>
          <w:spacing w:val="-4"/>
        </w:rPr>
        <w:t xml:space="preserve"> </w:t>
      </w:r>
      <w:r w:rsidRPr="00E4332A">
        <w:rPr>
          <w:spacing w:val="2"/>
        </w:rPr>
        <w:t>o</w:t>
      </w:r>
      <w:r w:rsidRPr="00E4332A">
        <w:t>s</w:t>
      </w:r>
      <w:r w:rsidRPr="00E4332A">
        <w:rPr>
          <w:spacing w:val="-2"/>
        </w:rPr>
        <w:t xml:space="preserve"> </w:t>
      </w:r>
      <w:r w:rsidRPr="00E4332A">
        <w:t>r</w:t>
      </w:r>
      <w:r w:rsidRPr="00E4332A">
        <w:rPr>
          <w:spacing w:val="-1"/>
        </w:rPr>
        <w:t>e</w:t>
      </w:r>
      <w:r w:rsidRPr="00E4332A">
        <w:rPr>
          <w:spacing w:val="1"/>
        </w:rPr>
        <w:t>p</w:t>
      </w:r>
      <w:r w:rsidRPr="00E4332A">
        <w:t>r</w:t>
      </w:r>
      <w:r w:rsidRPr="00E4332A">
        <w:rPr>
          <w:spacing w:val="-1"/>
        </w:rPr>
        <w:t>e</w:t>
      </w:r>
      <w:r w:rsidRPr="00E4332A">
        <w:t>senta</w:t>
      </w:r>
      <w:r w:rsidRPr="00E4332A">
        <w:rPr>
          <w:spacing w:val="1"/>
        </w:rPr>
        <w:t>n</w:t>
      </w:r>
      <w:r w:rsidRPr="00E4332A">
        <w:t>tes/</w:t>
      </w:r>
      <w:r w:rsidRPr="00E4332A">
        <w:rPr>
          <w:spacing w:val="1"/>
        </w:rPr>
        <w:t>d</w:t>
      </w:r>
      <w:r w:rsidRPr="00E4332A">
        <w:t>irig</w:t>
      </w:r>
      <w:r w:rsidRPr="00E4332A">
        <w:rPr>
          <w:spacing w:val="-3"/>
        </w:rPr>
        <w:t>e</w:t>
      </w:r>
      <w:r w:rsidRPr="00E4332A">
        <w:t>n</w:t>
      </w:r>
      <w:r w:rsidRPr="00E4332A">
        <w:rPr>
          <w:spacing w:val="2"/>
        </w:rPr>
        <w:t>t</w:t>
      </w:r>
      <w:r w:rsidRPr="00E4332A">
        <w:rPr>
          <w:spacing w:val="-1"/>
        </w:rPr>
        <w:t>e</w:t>
      </w:r>
      <w:r w:rsidRPr="00E4332A">
        <w:t>s</w:t>
      </w:r>
      <w:r w:rsidRPr="00E4332A">
        <w:rPr>
          <w:spacing w:val="-3"/>
        </w:rPr>
        <w:t xml:space="preserve"> </w:t>
      </w:r>
      <w:r w:rsidRPr="00E4332A">
        <w:rPr>
          <w:spacing w:val="1"/>
        </w:rPr>
        <w:t>d</w:t>
      </w:r>
      <w:r w:rsidRPr="00E4332A">
        <w:rPr>
          <w:spacing w:val="-1"/>
        </w:rPr>
        <w:t>a</w:t>
      </w:r>
      <w:r w:rsidRPr="00E4332A">
        <w:t>s</w:t>
      </w:r>
      <w:r w:rsidRPr="00E4332A">
        <w:rPr>
          <w:spacing w:val="-2"/>
        </w:rPr>
        <w:t xml:space="preserve"> </w:t>
      </w:r>
      <w:r w:rsidRPr="00E4332A">
        <w:rPr>
          <w:spacing w:val="-1"/>
        </w:rPr>
        <w:t>e</w:t>
      </w:r>
      <w:r w:rsidRPr="00E4332A">
        <w:rPr>
          <w:spacing w:val="1"/>
        </w:rPr>
        <w:t>q</w:t>
      </w:r>
      <w:r w:rsidRPr="00E4332A">
        <w:rPr>
          <w:spacing w:val="-1"/>
        </w:rPr>
        <w:t>u</w:t>
      </w:r>
      <w:r w:rsidRPr="00E4332A">
        <w:t>ipes.</w:t>
      </w:r>
    </w:p>
    <w:p w:rsidR="00127BE4" w:rsidRPr="0004350F" w:rsidRDefault="00127BE4" w:rsidP="00127BE4">
      <w:pPr>
        <w:pStyle w:val="SemEspaamento"/>
        <w:jc w:val="both"/>
        <w:rPr>
          <w:b/>
        </w:rPr>
      </w:pPr>
      <w:r w:rsidRPr="009802BB">
        <w:rPr>
          <w:b/>
        </w:rPr>
        <w:t xml:space="preserve">§ </w:t>
      </w:r>
      <w:r w:rsidRPr="009802BB">
        <w:rPr>
          <w:b/>
          <w:spacing w:val="2"/>
        </w:rPr>
        <w:t>1</w:t>
      </w:r>
      <w:r w:rsidRPr="009802BB">
        <w:rPr>
          <w:b/>
        </w:rPr>
        <w:t>º</w:t>
      </w:r>
      <w:r>
        <w:rPr>
          <w:b/>
        </w:rPr>
        <w:t xml:space="preserve"> - </w:t>
      </w:r>
      <w:r w:rsidRPr="0004350F">
        <w:rPr>
          <w:b/>
        </w:rPr>
        <w:t>Não será permitido o adiamento, transferência e cancelamento de uma partida ou da rodada devido a outro qualquer evento seja nesta cidade ou em outro local, todos os eventuais transtornos relativos à insuficiência de atletas para a partida será de inteira responsabilidade das Associações.</w:t>
      </w:r>
    </w:p>
    <w:p w:rsidR="00127BE4" w:rsidRDefault="00127BE4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27BE4" w:rsidRDefault="00127BE4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127BE4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Art. 21</w:t>
      </w:r>
      <w:r w:rsidR="007F6EDF" w:rsidRPr="007F6EDF">
        <w:rPr>
          <w:rFonts w:ascii="Verdana" w:hAnsi="Verdana" w:cs="Arial"/>
          <w:b/>
          <w:bCs/>
          <w:sz w:val="18"/>
          <w:szCs w:val="18"/>
        </w:rPr>
        <w:t xml:space="preserve">º </w:t>
      </w:r>
      <w:proofErr w:type="gramStart"/>
      <w:r w:rsidR="007F6EDF" w:rsidRPr="007F6EDF">
        <w:rPr>
          <w:rFonts w:ascii="Verdana" w:hAnsi="Verdana" w:cs="Arial"/>
          <w:b/>
          <w:bCs/>
          <w:sz w:val="18"/>
          <w:szCs w:val="18"/>
        </w:rPr>
        <w:t>-</w:t>
      </w:r>
      <w:r w:rsidR="007F6EDF" w:rsidRPr="007F6EDF">
        <w:rPr>
          <w:rFonts w:ascii="Verdana" w:hAnsi="Verdana" w:cs="Arial"/>
          <w:sz w:val="18"/>
          <w:szCs w:val="18"/>
        </w:rPr>
        <w:t>Será</w:t>
      </w:r>
      <w:proofErr w:type="gramEnd"/>
      <w:r w:rsidR="007F6EDF" w:rsidRPr="007F6EDF">
        <w:rPr>
          <w:rFonts w:ascii="Verdana" w:hAnsi="Verdana" w:cs="Arial"/>
          <w:sz w:val="18"/>
          <w:szCs w:val="18"/>
        </w:rPr>
        <w:t xml:space="preserve"> conferida a seguinte premiação aos participantes do Campeonato Municipal de Futebol de </w:t>
      </w:r>
      <w:r w:rsidR="00277CD5">
        <w:rPr>
          <w:rFonts w:ascii="Verdana" w:hAnsi="Verdana" w:cs="Arial"/>
          <w:sz w:val="18"/>
          <w:szCs w:val="18"/>
        </w:rPr>
        <w:t xml:space="preserve">futebol Sete Categoria </w:t>
      </w:r>
      <w:proofErr w:type="spellStart"/>
      <w:r w:rsidR="00277CD5">
        <w:rPr>
          <w:rFonts w:ascii="Verdana" w:hAnsi="Verdana" w:cs="Arial"/>
          <w:sz w:val="18"/>
          <w:szCs w:val="18"/>
        </w:rPr>
        <w:t>LIvre</w:t>
      </w:r>
      <w:proofErr w:type="spellEnd"/>
      <w:r w:rsidR="007F6EDF" w:rsidRPr="007F6EDF">
        <w:rPr>
          <w:rFonts w:ascii="Verdana" w:hAnsi="Verdana" w:cs="Arial"/>
          <w:sz w:val="18"/>
          <w:szCs w:val="18"/>
        </w:rPr>
        <w:t>/201</w:t>
      </w:r>
      <w:r w:rsidR="00FF5C3C">
        <w:rPr>
          <w:rFonts w:ascii="Verdana" w:hAnsi="Verdana" w:cs="Arial"/>
          <w:sz w:val="18"/>
          <w:szCs w:val="18"/>
        </w:rPr>
        <w:t>4</w:t>
      </w:r>
      <w:r w:rsidR="007F6EDF" w:rsidRPr="007F6EDF">
        <w:rPr>
          <w:rFonts w:ascii="Verdana" w:hAnsi="Verdana" w:cs="Arial"/>
          <w:sz w:val="18"/>
          <w:szCs w:val="18"/>
        </w:rPr>
        <w:t>: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Troféu e medalhas ao campeão.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Troféu e medalhas ao vice-campeão.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Medalha ao artilheiro.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Medalha ao goleiro menos vazado.</w:t>
      </w:r>
    </w:p>
    <w:p w:rsidR="002D45E3" w:rsidRDefault="002D45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127BE4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Art. 22</w:t>
      </w:r>
      <w:r w:rsidR="007F6EDF" w:rsidRPr="007F6EDF">
        <w:rPr>
          <w:rFonts w:ascii="Verdana" w:hAnsi="Verdana" w:cs="Arial"/>
          <w:b/>
          <w:bCs/>
          <w:sz w:val="18"/>
          <w:szCs w:val="18"/>
        </w:rPr>
        <w:t xml:space="preserve">º </w:t>
      </w:r>
      <w:r w:rsidR="007F6EDF" w:rsidRPr="007F6EDF">
        <w:rPr>
          <w:rFonts w:ascii="Verdana" w:hAnsi="Verdana" w:cs="Arial"/>
          <w:sz w:val="18"/>
          <w:szCs w:val="18"/>
        </w:rPr>
        <w:t>- As partidas que estão</w:t>
      </w:r>
      <w:r w:rsidR="00277CD5">
        <w:rPr>
          <w:rFonts w:ascii="Verdana" w:hAnsi="Verdana" w:cs="Arial"/>
          <w:sz w:val="18"/>
          <w:szCs w:val="18"/>
        </w:rPr>
        <w:t xml:space="preserve"> marcadas para o Campo do </w:t>
      </w:r>
      <w:proofErr w:type="gramStart"/>
      <w:r w:rsidR="00277CD5">
        <w:rPr>
          <w:rFonts w:ascii="Verdana" w:hAnsi="Verdana" w:cs="Arial"/>
          <w:sz w:val="18"/>
          <w:szCs w:val="18"/>
        </w:rPr>
        <w:t>complexo União</w:t>
      </w:r>
      <w:proofErr w:type="gramEnd"/>
      <w:r w:rsidR="007F6EDF" w:rsidRPr="007F6EDF">
        <w:rPr>
          <w:rFonts w:ascii="Verdana" w:hAnsi="Verdana" w:cs="Arial"/>
          <w:sz w:val="18"/>
          <w:szCs w:val="18"/>
        </w:rPr>
        <w:t xml:space="preserve">, e que, por motivo de chuva forem canceladas, essas serão </w:t>
      </w:r>
      <w:r w:rsidR="00277CD5">
        <w:rPr>
          <w:rFonts w:ascii="Verdana" w:hAnsi="Verdana" w:cs="Arial"/>
          <w:sz w:val="18"/>
          <w:szCs w:val="18"/>
        </w:rPr>
        <w:t>remarcadas</w:t>
      </w:r>
      <w:r w:rsidR="007F6EDF" w:rsidRPr="007F6EDF">
        <w:rPr>
          <w:rFonts w:ascii="Verdana" w:hAnsi="Verdana" w:cs="Arial"/>
          <w:sz w:val="18"/>
          <w:szCs w:val="18"/>
        </w:rPr>
        <w:t>, sendo que as equipes poderão acompanhar o Site da Liga Santiaguense de Futebol que trará todas as informações ou com 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="007F6EDF" w:rsidRPr="007F6EDF">
        <w:rPr>
          <w:rFonts w:ascii="Verdana" w:hAnsi="Verdana" w:cs="Arial"/>
          <w:sz w:val="18"/>
          <w:szCs w:val="18"/>
        </w:rPr>
        <w:t>Diretor de Divulgação da Liga, Sérgio Ramos.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127BE4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Art. 23</w:t>
      </w:r>
      <w:r w:rsidR="007F6EDF" w:rsidRPr="007F6EDF">
        <w:rPr>
          <w:rFonts w:ascii="Verdana" w:hAnsi="Verdana" w:cs="Arial"/>
          <w:b/>
          <w:bCs/>
          <w:sz w:val="18"/>
          <w:szCs w:val="18"/>
        </w:rPr>
        <w:t xml:space="preserve">º </w:t>
      </w:r>
      <w:r w:rsidR="007F6EDF" w:rsidRPr="007F6EDF">
        <w:rPr>
          <w:rFonts w:ascii="Verdana" w:hAnsi="Verdana" w:cs="Arial"/>
          <w:sz w:val="18"/>
          <w:szCs w:val="18"/>
        </w:rPr>
        <w:t xml:space="preserve">- Qualquer outra dúvida quanto </w:t>
      </w:r>
      <w:proofErr w:type="gramStart"/>
      <w:r w:rsidR="007F6EDF" w:rsidRPr="007F6EDF">
        <w:rPr>
          <w:rFonts w:ascii="Verdana" w:hAnsi="Verdana" w:cs="Arial"/>
          <w:sz w:val="18"/>
          <w:szCs w:val="18"/>
        </w:rPr>
        <w:t>a</w:t>
      </w:r>
      <w:proofErr w:type="gramEnd"/>
      <w:r w:rsidR="007F6EDF" w:rsidRPr="007F6EDF">
        <w:rPr>
          <w:rFonts w:ascii="Verdana" w:hAnsi="Verdana" w:cs="Arial"/>
          <w:sz w:val="18"/>
          <w:szCs w:val="18"/>
        </w:rPr>
        <w:t xml:space="preserve"> funcionalidade da partida será legislada pelas Regras Oficiais </w:t>
      </w:r>
      <w:r w:rsidR="00277CD5">
        <w:rPr>
          <w:rFonts w:ascii="Verdana" w:hAnsi="Verdana" w:cs="Arial"/>
          <w:sz w:val="18"/>
          <w:szCs w:val="18"/>
        </w:rPr>
        <w:t xml:space="preserve">do Futebol Sete </w:t>
      </w:r>
      <w:proofErr w:type="spellStart"/>
      <w:r w:rsidR="00277CD5">
        <w:rPr>
          <w:rFonts w:ascii="Verdana" w:hAnsi="Verdana" w:cs="Arial"/>
          <w:sz w:val="18"/>
          <w:szCs w:val="18"/>
        </w:rPr>
        <w:t>Society</w:t>
      </w:r>
      <w:proofErr w:type="spellEnd"/>
      <w:r w:rsidR="007F6EDF" w:rsidRPr="007F6EDF">
        <w:rPr>
          <w:rFonts w:ascii="Verdana" w:hAnsi="Verdana" w:cs="Arial"/>
          <w:sz w:val="18"/>
          <w:szCs w:val="18"/>
        </w:rPr>
        <w:t xml:space="preserve"> em vigor, sendo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="007F6EDF" w:rsidRPr="007F6EDF">
        <w:rPr>
          <w:rFonts w:ascii="Verdana" w:hAnsi="Verdana" w:cs="Arial"/>
          <w:sz w:val="18"/>
          <w:szCs w:val="18"/>
        </w:rPr>
        <w:t>interpretadas e aplicadas pela arbitragem.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127BE4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Art. 24</w:t>
      </w:r>
      <w:r w:rsidR="007F6EDF"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7F6EDF" w:rsidRPr="007F6EDF">
        <w:rPr>
          <w:rFonts w:ascii="Verdana" w:hAnsi="Verdana" w:cs="Arial"/>
          <w:sz w:val="18"/>
          <w:szCs w:val="18"/>
        </w:rPr>
        <w:t>O presente Regulamento entra em vigor nesta data, cabendo a Liga Santiaguense de Futebol resolver os casos omissos e interpretar,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="007F6EDF" w:rsidRPr="007F6EDF">
        <w:rPr>
          <w:rFonts w:ascii="Verdana" w:hAnsi="Verdana" w:cs="Arial"/>
          <w:sz w:val="18"/>
          <w:szCs w:val="18"/>
        </w:rPr>
        <w:t>sempre que necessário, o disposto neste regulamento.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 xml:space="preserve">Santiago, RS, </w:t>
      </w:r>
      <w:r w:rsidR="00FF5C3C">
        <w:rPr>
          <w:rFonts w:ascii="Verdana" w:hAnsi="Verdana" w:cs="Arial"/>
          <w:sz w:val="18"/>
          <w:szCs w:val="18"/>
        </w:rPr>
        <w:t>02</w:t>
      </w:r>
      <w:r w:rsidRPr="007F6EDF">
        <w:rPr>
          <w:rFonts w:ascii="Verdana" w:hAnsi="Verdana" w:cs="Arial"/>
          <w:sz w:val="18"/>
          <w:szCs w:val="18"/>
        </w:rPr>
        <w:t xml:space="preserve"> de </w:t>
      </w:r>
      <w:r w:rsidR="00FF5C3C">
        <w:rPr>
          <w:rFonts w:ascii="Verdana" w:hAnsi="Verdana" w:cs="Arial"/>
          <w:sz w:val="18"/>
          <w:szCs w:val="18"/>
        </w:rPr>
        <w:t>Janeiro</w:t>
      </w:r>
      <w:r w:rsidRPr="007F6EDF">
        <w:rPr>
          <w:rFonts w:ascii="Verdana" w:hAnsi="Verdana" w:cs="Arial"/>
          <w:sz w:val="18"/>
          <w:szCs w:val="18"/>
        </w:rPr>
        <w:t xml:space="preserve"> de 201</w:t>
      </w:r>
      <w:r w:rsidR="00FF5C3C">
        <w:rPr>
          <w:rFonts w:ascii="Verdana" w:hAnsi="Verdana" w:cs="Arial"/>
          <w:sz w:val="18"/>
          <w:szCs w:val="18"/>
        </w:rPr>
        <w:t>4</w:t>
      </w:r>
      <w:r w:rsidRPr="007F6EDF">
        <w:rPr>
          <w:rFonts w:ascii="Verdana" w:hAnsi="Verdana" w:cs="Arial"/>
          <w:sz w:val="18"/>
          <w:szCs w:val="18"/>
        </w:rPr>
        <w:t>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Marcio </w:t>
      </w:r>
      <w:proofErr w:type="spellStart"/>
      <w:r w:rsidRPr="007F6EDF">
        <w:rPr>
          <w:rFonts w:ascii="Verdana" w:hAnsi="Verdana" w:cs="Arial"/>
          <w:b/>
          <w:bCs/>
          <w:sz w:val="18"/>
          <w:szCs w:val="18"/>
        </w:rPr>
        <w:t>Manente</w:t>
      </w:r>
      <w:proofErr w:type="spellEnd"/>
    </w:p>
    <w:p w:rsidR="007F6EDF" w:rsidRPr="007F6EDF" w:rsidRDefault="007F6EDF" w:rsidP="007F6EDF">
      <w:pPr>
        <w:spacing w:line="360" w:lineRule="auto"/>
        <w:jc w:val="center"/>
        <w:rPr>
          <w:rFonts w:ascii="Verdana" w:hAnsi="Verdana" w:cs="Arial"/>
        </w:rPr>
      </w:pPr>
      <w:r w:rsidRPr="007F6EDF">
        <w:rPr>
          <w:rFonts w:ascii="Verdana" w:hAnsi="Verdana" w:cs="Arial"/>
          <w:i/>
          <w:iCs/>
          <w:sz w:val="18"/>
          <w:szCs w:val="18"/>
        </w:rPr>
        <w:t>Presidente da Liga Santiaguense de Futebol</w:t>
      </w:r>
    </w:p>
    <w:sectPr w:rsidR="007F6EDF" w:rsidRPr="007F6EDF" w:rsidSect="00117B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8C" w:rsidRDefault="0044498C" w:rsidP="008E4E21">
      <w:pPr>
        <w:spacing w:after="0" w:line="240" w:lineRule="auto"/>
      </w:pPr>
      <w:r>
        <w:separator/>
      </w:r>
    </w:p>
  </w:endnote>
  <w:endnote w:type="continuationSeparator" w:id="0">
    <w:p w:rsidR="0044498C" w:rsidRDefault="0044498C" w:rsidP="008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Calligraph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8C" w:rsidRDefault="0044498C" w:rsidP="008E4E21">
      <w:pPr>
        <w:spacing w:after="0" w:line="240" w:lineRule="auto"/>
      </w:pPr>
      <w:r>
        <w:separator/>
      </w:r>
    </w:p>
  </w:footnote>
  <w:footnote w:type="continuationSeparator" w:id="0">
    <w:p w:rsidR="0044498C" w:rsidRDefault="0044498C" w:rsidP="008E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E3" w:rsidRPr="002D45E3" w:rsidRDefault="002D45E3" w:rsidP="002D45E3">
    <w:pPr>
      <w:autoSpaceDE w:val="0"/>
      <w:autoSpaceDN w:val="0"/>
      <w:adjustRightInd w:val="0"/>
      <w:spacing w:after="0" w:line="240" w:lineRule="auto"/>
      <w:jc w:val="center"/>
      <w:rPr>
        <w:rFonts w:ascii="Arial Black" w:hAnsi="Arial Black" w:cs="LucidaCalligraphy"/>
        <w:color w:val="00B050"/>
        <w:sz w:val="34"/>
        <w:szCs w:val="34"/>
        <w:u w:val="single"/>
      </w:rPr>
    </w:pPr>
    <w:r w:rsidRPr="002D45E3">
      <w:rPr>
        <w:rFonts w:ascii="Arial Black" w:hAnsi="Arial Black" w:cs="LucidaCalligraphy"/>
        <w:color w:val="00B050"/>
        <w:sz w:val="68"/>
        <w:szCs w:val="68"/>
        <w:u w:val="single"/>
      </w:rPr>
      <w:t>L</w:t>
    </w:r>
    <w:r w:rsidRPr="002D45E3">
      <w:rPr>
        <w:rFonts w:ascii="Arial Black" w:hAnsi="Arial Black" w:cs="LucidaCalligraphy"/>
        <w:color w:val="00B050"/>
        <w:sz w:val="34"/>
        <w:szCs w:val="34"/>
        <w:u w:val="single"/>
      </w:rPr>
      <w:t xml:space="preserve">IGA </w:t>
    </w:r>
    <w:r w:rsidRPr="002D45E3">
      <w:rPr>
        <w:rFonts w:ascii="Arial Black" w:hAnsi="Arial Black" w:cs="LucidaCalligraphy"/>
        <w:color w:val="00B050"/>
        <w:sz w:val="68"/>
        <w:szCs w:val="68"/>
        <w:u w:val="single"/>
      </w:rPr>
      <w:t>S</w:t>
    </w:r>
    <w:r w:rsidRPr="002D45E3">
      <w:rPr>
        <w:rFonts w:ascii="Arial Black" w:hAnsi="Arial Black" w:cs="LucidaCalligraphy"/>
        <w:color w:val="00B050"/>
        <w:sz w:val="34"/>
        <w:szCs w:val="34"/>
        <w:u w:val="single"/>
      </w:rPr>
      <w:t xml:space="preserve">ANTIAGUENSE DE </w:t>
    </w:r>
    <w:r w:rsidRPr="002D45E3">
      <w:rPr>
        <w:rFonts w:ascii="Arial Black" w:hAnsi="Arial Black" w:cs="LucidaCalligraphy"/>
        <w:color w:val="00B050"/>
        <w:sz w:val="68"/>
        <w:szCs w:val="68"/>
        <w:u w:val="single"/>
      </w:rPr>
      <w:t>F</w:t>
    </w:r>
    <w:r w:rsidRPr="002D45E3">
      <w:rPr>
        <w:rFonts w:ascii="Arial Black" w:hAnsi="Arial Black" w:cs="LucidaCalligraphy"/>
        <w:color w:val="00B050"/>
        <w:sz w:val="34"/>
        <w:szCs w:val="34"/>
        <w:u w:val="single"/>
      </w:rPr>
      <w:t>UTEBOL</w:t>
    </w:r>
  </w:p>
  <w:p w:rsidR="002D45E3" w:rsidRPr="002D45E3" w:rsidRDefault="002D45E3" w:rsidP="002D45E3">
    <w:pPr>
      <w:autoSpaceDE w:val="0"/>
      <w:autoSpaceDN w:val="0"/>
      <w:adjustRightInd w:val="0"/>
      <w:spacing w:after="0" w:line="240" w:lineRule="auto"/>
      <w:jc w:val="center"/>
      <w:rPr>
        <w:rFonts w:ascii="Aparajita,BoldItalic" w:hAnsi="Aparajita,BoldItalic" w:cs="Aparajita,BoldItalic"/>
        <w:b/>
        <w:bCs/>
        <w:i/>
        <w:iCs/>
        <w:sz w:val="24"/>
        <w:szCs w:val="24"/>
      </w:rPr>
    </w:pPr>
    <w:r w:rsidRPr="002D45E3">
      <w:rPr>
        <w:rFonts w:ascii="Aparajita,BoldItalic" w:hAnsi="Aparajita,BoldItalic" w:cs="Aparajita,BoldItalic"/>
        <w:b/>
        <w:bCs/>
        <w:i/>
        <w:iCs/>
        <w:sz w:val="24"/>
        <w:szCs w:val="24"/>
      </w:rPr>
      <w:t>Fundada em 05 de Outubro de 2002</w:t>
    </w:r>
  </w:p>
  <w:p w:rsidR="008E4E21" w:rsidRPr="002D45E3" w:rsidRDefault="002D45E3" w:rsidP="002D45E3">
    <w:pPr>
      <w:pStyle w:val="Cabealho"/>
      <w:jc w:val="center"/>
    </w:pPr>
    <w:r w:rsidRPr="002D45E3">
      <w:rPr>
        <w:rFonts w:ascii="Aparajita,BoldItalic" w:hAnsi="Aparajita,BoldItalic" w:cs="Aparajita,BoldItalic"/>
        <w:b/>
        <w:bCs/>
        <w:i/>
        <w:iCs/>
        <w:sz w:val="24"/>
        <w:szCs w:val="24"/>
      </w:rPr>
      <w:t>Ano 201</w:t>
    </w:r>
    <w:r w:rsidR="00AC5FC4">
      <w:rPr>
        <w:rFonts w:ascii="Aparajita-BoldItalic" w:hAnsi="Aparajita-BoldItalic" w:cs="Aparajita-BoldItalic"/>
        <w:b/>
        <w:bCs/>
        <w:i/>
        <w:iCs/>
        <w:sz w:val="24"/>
        <w:szCs w:val="2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24F"/>
    <w:multiLevelType w:val="hybridMultilevel"/>
    <w:tmpl w:val="C39A6D3A"/>
    <w:lvl w:ilvl="0" w:tplc="0416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68600D1"/>
    <w:multiLevelType w:val="hybridMultilevel"/>
    <w:tmpl w:val="B2BC5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187A"/>
    <w:multiLevelType w:val="hybridMultilevel"/>
    <w:tmpl w:val="F3B29F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5583"/>
    <w:multiLevelType w:val="hybridMultilevel"/>
    <w:tmpl w:val="F9DACD1C"/>
    <w:lvl w:ilvl="0" w:tplc="34980B9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9C90A70"/>
    <w:multiLevelType w:val="hybridMultilevel"/>
    <w:tmpl w:val="D15AE998"/>
    <w:lvl w:ilvl="0" w:tplc="8D102F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F6EDF"/>
    <w:rsid w:val="00040B0F"/>
    <w:rsid w:val="000A0A8D"/>
    <w:rsid w:val="000E0D6A"/>
    <w:rsid w:val="000E0FEC"/>
    <w:rsid w:val="000F29FB"/>
    <w:rsid w:val="00117BDD"/>
    <w:rsid w:val="00123328"/>
    <w:rsid w:val="00126663"/>
    <w:rsid w:val="00127BE4"/>
    <w:rsid w:val="0018167D"/>
    <w:rsid w:val="001A1181"/>
    <w:rsid w:val="001D01F0"/>
    <w:rsid w:val="001D03D1"/>
    <w:rsid w:val="00207195"/>
    <w:rsid w:val="00212C9D"/>
    <w:rsid w:val="00212CCD"/>
    <w:rsid w:val="00236179"/>
    <w:rsid w:val="0025122C"/>
    <w:rsid w:val="00277CD5"/>
    <w:rsid w:val="002D45E3"/>
    <w:rsid w:val="00346348"/>
    <w:rsid w:val="00355122"/>
    <w:rsid w:val="00373A91"/>
    <w:rsid w:val="00375F9F"/>
    <w:rsid w:val="0039216E"/>
    <w:rsid w:val="004326A2"/>
    <w:rsid w:val="00444656"/>
    <w:rsid w:val="0044498C"/>
    <w:rsid w:val="00452F2A"/>
    <w:rsid w:val="00455895"/>
    <w:rsid w:val="00491889"/>
    <w:rsid w:val="004B429D"/>
    <w:rsid w:val="004F0839"/>
    <w:rsid w:val="00511E35"/>
    <w:rsid w:val="005D3AE1"/>
    <w:rsid w:val="0060766F"/>
    <w:rsid w:val="00712F7F"/>
    <w:rsid w:val="00714A0F"/>
    <w:rsid w:val="007262B4"/>
    <w:rsid w:val="007F4504"/>
    <w:rsid w:val="007F6EDF"/>
    <w:rsid w:val="0082026F"/>
    <w:rsid w:val="00846D85"/>
    <w:rsid w:val="00856E19"/>
    <w:rsid w:val="008730BD"/>
    <w:rsid w:val="008E4E21"/>
    <w:rsid w:val="00903AA8"/>
    <w:rsid w:val="00910AC5"/>
    <w:rsid w:val="00997EED"/>
    <w:rsid w:val="009B0CF7"/>
    <w:rsid w:val="009D0332"/>
    <w:rsid w:val="00A0384B"/>
    <w:rsid w:val="00AC5FC4"/>
    <w:rsid w:val="00B015AB"/>
    <w:rsid w:val="00B14B25"/>
    <w:rsid w:val="00B22DE8"/>
    <w:rsid w:val="00B404C3"/>
    <w:rsid w:val="00B40803"/>
    <w:rsid w:val="00B601C6"/>
    <w:rsid w:val="00B63D56"/>
    <w:rsid w:val="00B64201"/>
    <w:rsid w:val="00BB45B1"/>
    <w:rsid w:val="00BF27E4"/>
    <w:rsid w:val="00C0135F"/>
    <w:rsid w:val="00C0329A"/>
    <w:rsid w:val="00C12130"/>
    <w:rsid w:val="00C25F29"/>
    <w:rsid w:val="00C5593C"/>
    <w:rsid w:val="00C654D4"/>
    <w:rsid w:val="00C769CF"/>
    <w:rsid w:val="00C8770D"/>
    <w:rsid w:val="00CC21D0"/>
    <w:rsid w:val="00D41F34"/>
    <w:rsid w:val="00D45988"/>
    <w:rsid w:val="00D56D2E"/>
    <w:rsid w:val="00DD4D40"/>
    <w:rsid w:val="00DD7D92"/>
    <w:rsid w:val="00E75D0F"/>
    <w:rsid w:val="00E866C8"/>
    <w:rsid w:val="00EC4330"/>
    <w:rsid w:val="00F12CE3"/>
    <w:rsid w:val="00F34775"/>
    <w:rsid w:val="00F478EA"/>
    <w:rsid w:val="00F53756"/>
    <w:rsid w:val="00F84B0D"/>
    <w:rsid w:val="00FA6671"/>
    <w:rsid w:val="00FE5AF9"/>
    <w:rsid w:val="00FF5C3C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E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E21"/>
  </w:style>
  <w:style w:type="paragraph" w:styleId="Rodap">
    <w:name w:val="footer"/>
    <w:basedOn w:val="Normal"/>
    <w:link w:val="RodapChar"/>
    <w:uiPriority w:val="99"/>
    <w:semiHidden/>
    <w:unhideWhenUsed/>
    <w:rsid w:val="008E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4E21"/>
  </w:style>
  <w:style w:type="paragraph" w:styleId="Textodebalo">
    <w:name w:val="Balloon Text"/>
    <w:basedOn w:val="Normal"/>
    <w:link w:val="TextodebaloChar"/>
    <w:uiPriority w:val="99"/>
    <w:semiHidden/>
    <w:unhideWhenUsed/>
    <w:rsid w:val="008E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E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C5"/>
    <w:pPr>
      <w:ind w:left="720"/>
      <w:contextualSpacing/>
    </w:pPr>
  </w:style>
  <w:style w:type="paragraph" w:styleId="SemEspaamento">
    <w:name w:val="No Spacing"/>
    <w:uiPriority w:val="1"/>
    <w:qFormat/>
    <w:rsid w:val="00A03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2235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2013-10-17T17:29:00Z</dcterms:created>
  <dcterms:modified xsi:type="dcterms:W3CDTF">2014-02-25T12:28:00Z</dcterms:modified>
</cp:coreProperties>
</file>